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D758" w14:textId="77777777" w:rsidR="00C70D24" w:rsidRDefault="003C2931" w:rsidP="002E04D4">
      <w:pPr>
        <w:rPr>
          <w:rFonts w:ascii="Segoe UI" w:hAnsi="Segoe UI" w:cs="Segoe UI"/>
          <w:sz w:val="20"/>
          <w:szCs w:val="20"/>
        </w:rPr>
      </w:pPr>
      <w:bookmarkStart w:id="0" w:name="_GoBack"/>
      <w:bookmarkEnd w:id="0"/>
      <w:r>
        <w:rPr>
          <w:rFonts w:ascii="Segoe UI" w:hAnsi="Segoe UI" w:cs="Segoe UI"/>
          <w:noProof/>
          <w:sz w:val="20"/>
          <w:szCs w:val="20"/>
          <w:lang w:eastAsia="en-GB"/>
        </w:rPr>
        <w:drawing>
          <wp:inline distT="0" distB="0" distL="0" distR="0" wp14:anchorId="23E7C97F" wp14:editId="0E29E57B">
            <wp:extent cx="400050" cy="3000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ingham cev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300038"/>
                    </a:xfrm>
                    <a:prstGeom prst="rect">
                      <a:avLst/>
                    </a:prstGeom>
                  </pic:spPr>
                </pic:pic>
              </a:graphicData>
            </a:graphic>
          </wp:inline>
        </w:drawing>
      </w:r>
    </w:p>
    <w:p w14:paraId="5739CADF" w14:textId="42FB17F2" w:rsidR="003C2931" w:rsidRPr="00D93B1A" w:rsidRDefault="003C2931" w:rsidP="00D93B1A">
      <w:pPr>
        <w:jc w:val="center"/>
        <w:rPr>
          <w:rFonts w:ascii="Segoe UI" w:hAnsi="Segoe UI" w:cs="Segoe UI"/>
          <w:b/>
          <w:bCs/>
          <w:sz w:val="20"/>
          <w:szCs w:val="20"/>
        </w:rPr>
      </w:pPr>
      <w:proofErr w:type="spellStart"/>
      <w:r w:rsidRPr="00D93B1A">
        <w:rPr>
          <w:rFonts w:ascii="Segoe UI" w:hAnsi="Segoe UI" w:cs="Segoe UI"/>
          <w:b/>
          <w:bCs/>
          <w:sz w:val="20"/>
          <w:szCs w:val="20"/>
        </w:rPr>
        <w:t>Barningham</w:t>
      </w:r>
      <w:proofErr w:type="spellEnd"/>
      <w:r w:rsidRPr="00D93B1A">
        <w:rPr>
          <w:rFonts w:ascii="Segoe UI" w:hAnsi="Segoe UI" w:cs="Segoe UI"/>
          <w:b/>
          <w:bCs/>
          <w:sz w:val="20"/>
          <w:szCs w:val="20"/>
        </w:rPr>
        <w:t xml:space="preserve"> CEVC Primary School</w:t>
      </w:r>
      <w:r w:rsidR="00D93B1A" w:rsidRPr="00D93B1A">
        <w:rPr>
          <w:rFonts w:ascii="Segoe UI" w:hAnsi="Segoe UI" w:cs="Segoe UI"/>
          <w:b/>
          <w:bCs/>
          <w:sz w:val="20"/>
          <w:szCs w:val="20"/>
        </w:rPr>
        <w:t xml:space="preserve"> - </w:t>
      </w:r>
      <w:r w:rsidR="00E71BFC" w:rsidRPr="00D93B1A">
        <w:rPr>
          <w:rFonts w:ascii="Segoe UI" w:hAnsi="Segoe UI" w:cs="Segoe UI"/>
          <w:b/>
          <w:bCs/>
          <w:sz w:val="20"/>
          <w:szCs w:val="20"/>
        </w:rPr>
        <w:t xml:space="preserve">Pupil Premium Strategy </w:t>
      </w:r>
      <w:r w:rsidR="00D93B1A" w:rsidRPr="00D93B1A">
        <w:rPr>
          <w:rFonts w:ascii="Segoe UI" w:hAnsi="Segoe UI" w:cs="Segoe UI"/>
          <w:b/>
          <w:bCs/>
          <w:sz w:val="20"/>
          <w:szCs w:val="20"/>
        </w:rPr>
        <w:t>&amp; Impact Statement 2020-2021</w:t>
      </w:r>
    </w:p>
    <w:tbl>
      <w:tblPr>
        <w:tblStyle w:val="TableGrid"/>
        <w:tblW w:w="0" w:type="auto"/>
        <w:tblLook w:val="04A0" w:firstRow="1" w:lastRow="0" w:firstColumn="1" w:lastColumn="0" w:noHBand="0" w:noVBand="1"/>
      </w:tblPr>
      <w:tblGrid>
        <w:gridCol w:w="2211"/>
        <w:gridCol w:w="870"/>
        <w:gridCol w:w="1325"/>
        <w:gridCol w:w="220"/>
        <w:gridCol w:w="1978"/>
        <w:gridCol w:w="1089"/>
        <w:gridCol w:w="1106"/>
        <w:gridCol w:w="439"/>
        <w:gridCol w:w="383"/>
        <w:gridCol w:w="1377"/>
        <w:gridCol w:w="546"/>
        <w:gridCol w:w="1643"/>
        <w:gridCol w:w="274"/>
        <w:gridCol w:w="379"/>
        <w:gridCol w:w="1548"/>
      </w:tblGrid>
      <w:tr w:rsidR="00E71BFC" w14:paraId="0B1E9869" w14:textId="77777777" w:rsidTr="00413133">
        <w:tc>
          <w:tcPr>
            <w:tcW w:w="15388" w:type="dxa"/>
            <w:gridSpan w:val="15"/>
            <w:shd w:val="clear" w:color="auto" w:fill="DBE5F1" w:themeFill="accent1" w:themeFillTint="33"/>
          </w:tcPr>
          <w:p w14:paraId="5F28BB28" w14:textId="77777777" w:rsidR="00E71BFC" w:rsidRDefault="00E71BFC" w:rsidP="00E71BFC">
            <w:pPr>
              <w:rPr>
                <w:rFonts w:ascii="Segoe UI" w:hAnsi="Segoe UI" w:cs="Segoe UI"/>
                <w:b/>
                <w:sz w:val="20"/>
                <w:szCs w:val="20"/>
              </w:rPr>
            </w:pPr>
            <w:r w:rsidRPr="00434648">
              <w:rPr>
                <w:rFonts w:ascii="Segoe UI" w:hAnsi="Segoe UI" w:cs="Segoe UI"/>
                <w:b/>
                <w:sz w:val="20"/>
                <w:szCs w:val="20"/>
              </w:rPr>
              <w:t>Summary Information</w:t>
            </w:r>
          </w:p>
          <w:p w14:paraId="38A0C7D2" w14:textId="77777777" w:rsidR="00434648" w:rsidRPr="00434648" w:rsidRDefault="00434648" w:rsidP="00E71BFC">
            <w:pPr>
              <w:rPr>
                <w:rFonts w:ascii="Segoe UI" w:hAnsi="Segoe UI" w:cs="Segoe UI"/>
                <w:b/>
                <w:sz w:val="20"/>
                <w:szCs w:val="20"/>
              </w:rPr>
            </w:pPr>
          </w:p>
        </w:tc>
      </w:tr>
      <w:tr w:rsidR="00E71BFC" w14:paraId="1694B1F6" w14:textId="77777777" w:rsidTr="00413133">
        <w:tc>
          <w:tcPr>
            <w:tcW w:w="3081" w:type="dxa"/>
            <w:gridSpan w:val="2"/>
          </w:tcPr>
          <w:p w14:paraId="2FC9B4CF" w14:textId="77777777" w:rsidR="00E71BFC" w:rsidRPr="00E71BFC" w:rsidRDefault="00E71BFC" w:rsidP="00E71BFC">
            <w:pPr>
              <w:rPr>
                <w:rFonts w:ascii="Segoe UI" w:hAnsi="Segoe UI" w:cs="Segoe UI"/>
                <w:sz w:val="20"/>
                <w:szCs w:val="20"/>
              </w:rPr>
            </w:pPr>
            <w:r w:rsidRPr="00E71BFC">
              <w:rPr>
                <w:rFonts w:ascii="Segoe UI" w:hAnsi="Segoe UI" w:cs="Segoe UI"/>
                <w:sz w:val="20"/>
                <w:szCs w:val="20"/>
              </w:rPr>
              <w:t>Academic Year</w:t>
            </w:r>
          </w:p>
        </w:tc>
        <w:tc>
          <w:tcPr>
            <w:tcW w:w="1545" w:type="dxa"/>
            <w:gridSpan w:val="2"/>
          </w:tcPr>
          <w:p w14:paraId="682A39AC" w14:textId="110AE50E" w:rsidR="00E71BFC" w:rsidRPr="001F7BDB" w:rsidRDefault="00D93B1A" w:rsidP="001F7BDB">
            <w:pPr>
              <w:rPr>
                <w:rFonts w:ascii="Segoe UI" w:hAnsi="Segoe UI" w:cs="Segoe UI"/>
                <w:sz w:val="20"/>
                <w:szCs w:val="20"/>
              </w:rPr>
            </w:pPr>
            <w:r>
              <w:rPr>
                <w:rFonts w:ascii="Segoe UI" w:hAnsi="Segoe UI" w:cs="Segoe UI"/>
                <w:sz w:val="20"/>
                <w:szCs w:val="20"/>
              </w:rPr>
              <w:t>2020 - 2021</w:t>
            </w:r>
          </w:p>
        </w:tc>
        <w:tc>
          <w:tcPr>
            <w:tcW w:w="3067" w:type="dxa"/>
            <w:gridSpan w:val="2"/>
          </w:tcPr>
          <w:p w14:paraId="36F35879" w14:textId="61C99A39" w:rsidR="00E71BFC" w:rsidRPr="00E71BFC" w:rsidRDefault="00E71BFC" w:rsidP="00E71BFC">
            <w:pPr>
              <w:rPr>
                <w:rFonts w:ascii="Segoe UI" w:hAnsi="Segoe UI" w:cs="Segoe UI"/>
                <w:sz w:val="20"/>
                <w:szCs w:val="20"/>
              </w:rPr>
            </w:pPr>
            <w:r w:rsidRPr="00E71BFC">
              <w:rPr>
                <w:rFonts w:ascii="Segoe UI" w:hAnsi="Segoe UI" w:cs="Segoe UI"/>
                <w:sz w:val="20"/>
                <w:szCs w:val="20"/>
              </w:rPr>
              <w:t>Total PP budget</w:t>
            </w:r>
            <w:r w:rsidR="00705BE8">
              <w:rPr>
                <w:rFonts w:ascii="Segoe UI" w:hAnsi="Segoe UI" w:cs="Segoe UI"/>
                <w:sz w:val="20"/>
                <w:szCs w:val="20"/>
              </w:rPr>
              <w:t xml:space="preserve"> – </w:t>
            </w:r>
            <w:r w:rsidR="00D93B1A">
              <w:rPr>
                <w:rFonts w:ascii="Segoe UI" w:hAnsi="Segoe UI" w:cs="Segoe UI"/>
                <w:sz w:val="20"/>
                <w:szCs w:val="20"/>
              </w:rPr>
              <w:t>January 2020 census</w:t>
            </w:r>
          </w:p>
        </w:tc>
        <w:tc>
          <w:tcPr>
            <w:tcW w:w="1545" w:type="dxa"/>
            <w:gridSpan w:val="2"/>
          </w:tcPr>
          <w:p w14:paraId="3095DD65" w14:textId="26A04E62" w:rsidR="00E71BFC" w:rsidRPr="009A6039" w:rsidRDefault="00705BE8" w:rsidP="009A6039">
            <w:pPr>
              <w:rPr>
                <w:rFonts w:ascii="Segoe UI" w:hAnsi="Segoe UI" w:cs="Segoe UI"/>
                <w:sz w:val="20"/>
                <w:szCs w:val="20"/>
              </w:rPr>
            </w:pPr>
            <w:r>
              <w:rPr>
                <w:rFonts w:ascii="Segoe UI" w:hAnsi="Segoe UI" w:cs="Segoe UI"/>
                <w:sz w:val="20"/>
                <w:szCs w:val="20"/>
              </w:rPr>
              <w:t>£</w:t>
            </w:r>
            <w:r w:rsidR="00D93B1A">
              <w:rPr>
                <w:rFonts w:ascii="Segoe UI" w:hAnsi="Segoe UI" w:cs="Segoe UI"/>
                <w:sz w:val="20"/>
                <w:szCs w:val="20"/>
              </w:rPr>
              <w:t>20,293</w:t>
            </w:r>
          </w:p>
        </w:tc>
        <w:tc>
          <w:tcPr>
            <w:tcW w:w="4602" w:type="dxa"/>
            <w:gridSpan w:val="6"/>
          </w:tcPr>
          <w:p w14:paraId="005B3174" w14:textId="77777777" w:rsidR="00E71BFC" w:rsidRPr="00E71BFC" w:rsidRDefault="00E71BFC" w:rsidP="00E71BFC">
            <w:pPr>
              <w:rPr>
                <w:rFonts w:ascii="Segoe UI" w:hAnsi="Segoe UI" w:cs="Segoe UI"/>
                <w:sz w:val="20"/>
                <w:szCs w:val="20"/>
              </w:rPr>
            </w:pPr>
            <w:r w:rsidRPr="00E71BFC">
              <w:rPr>
                <w:rFonts w:ascii="Segoe UI" w:hAnsi="Segoe UI" w:cs="Segoe UI"/>
                <w:sz w:val="20"/>
                <w:szCs w:val="20"/>
              </w:rPr>
              <w:t>Date of most recent PP review</w:t>
            </w:r>
          </w:p>
        </w:tc>
        <w:tc>
          <w:tcPr>
            <w:tcW w:w="1548" w:type="dxa"/>
          </w:tcPr>
          <w:p w14:paraId="4584E6BD" w14:textId="4836DC32" w:rsidR="00E71BFC" w:rsidRPr="009A6039" w:rsidRDefault="003051D8" w:rsidP="009A6039">
            <w:pPr>
              <w:rPr>
                <w:rFonts w:ascii="Segoe UI" w:hAnsi="Segoe UI" w:cs="Segoe UI"/>
                <w:sz w:val="20"/>
                <w:szCs w:val="20"/>
              </w:rPr>
            </w:pPr>
            <w:r>
              <w:rPr>
                <w:rFonts w:ascii="Segoe UI" w:hAnsi="Segoe UI" w:cs="Segoe UI"/>
                <w:sz w:val="20"/>
                <w:szCs w:val="20"/>
              </w:rPr>
              <w:t>May 2021</w:t>
            </w:r>
          </w:p>
        </w:tc>
      </w:tr>
      <w:tr w:rsidR="00E71BFC" w14:paraId="2A8F602A" w14:textId="77777777" w:rsidTr="00413133">
        <w:tc>
          <w:tcPr>
            <w:tcW w:w="3081" w:type="dxa"/>
            <w:gridSpan w:val="2"/>
          </w:tcPr>
          <w:p w14:paraId="617BEF4D" w14:textId="77777777" w:rsidR="00E71BFC" w:rsidRPr="00E71BFC" w:rsidRDefault="00E71BFC" w:rsidP="00E71BFC">
            <w:pPr>
              <w:rPr>
                <w:rFonts w:ascii="Segoe UI" w:hAnsi="Segoe UI" w:cs="Segoe UI"/>
                <w:sz w:val="20"/>
                <w:szCs w:val="20"/>
              </w:rPr>
            </w:pPr>
            <w:r w:rsidRPr="00E71BFC">
              <w:rPr>
                <w:rFonts w:ascii="Segoe UI" w:hAnsi="Segoe UI" w:cs="Segoe UI"/>
                <w:sz w:val="20"/>
                <w:szCs w:val="20"/>
              </w:rPr>
              <w:t>Total number of pupils</w:t>
            </w:r>
          </w:p>
        </w:tc>
        <w:tc>
          <w:tcPr>
            <w:tcW w:w="1545" w:type="dxa"/>
            <w:gridSpan w:val="2"/>
          </w:tcPr>
          <w:p w14:paraId="6A983B01" w14:textId="77777777" w:rsidR="00E71BFC" w:rsidRPr="001F7BDB" w:rsidRDefault="00D072DC" w:rsidP="001F7BDB">
            <w:pPr>
              <w:rPr>
                <w:rFonts w:ascii="Segoe UI" w:hAnsi="Segoe UI" w:cs="Segoe UI"/>
                <w:sz w:val="20"/>
                <w:szCs w:val="20"/>
              </w:rPr>
            </w:pPr>
            <w:r>
              <w:rPr>
                <w:rFonts w:ascii="Segoe UI" w:hAnsi="Segoe UI" w:cs="Segoe UI"/>
                <w:sz w:val="20"/>
                <w:szCs w:val="20"/>
              </w:rPr>
              <w:t>95</w:t>
            </w:r>
          </w:p>
        </w:tc>
        <w:tc>
          <w:tcPr>
            <w:tcW w:w="3067" w:type="dxa"/>
            <w:gridSpan w:val="2"/>
          </w:tcPr>
          <w:p w14:paraId="6D1C93FD" w14:textId="77777777" w:rsidR="00E71BFC" w:rsidRPr="00E71BFC" w:rsidRDefault="00E71BFC" w:rsidP="00E71BFC">
            <w:pPr>
              <w:rPr>
                <w:rFonts w:ascii="Segoe UI" w:hAnsi="Segoe UI" w:cs="Segoe UI"/>
                <w:sz w:val="20"/>
                <w:szCs w:val="20"/>
              </w:rPr>
            </w:pPr>
            <w:r w:rsidRPr="00E71BFC">
              <w:rPr>
                <w:rFonts w:ascii="Segoe UI" w:hAnsi="Segoe UI" w:cs="Segoe UI"/>
                <w:sz w:val="20"/>
                <w:szCs w:val="20"/>
              </w:rPr>
              <w:t>Number of pupils eligible for PP</w:t>
            </w:r>
          </w:p>
        </w:tc>
        <w:tc>
          <w:tcPr>
            <w:tcW w:w="1545" w:type="dxa"/>
            <w:gridSpan w:val="2"/>
            <w:shd w:val="clear" w:color="auto" w:fill="auto"/>
          </w:tcPr>
          <w:p w14:paraId="7C66500F" w14:textId="6A6D9392" w:rsidR="00E71BFC" w:rsidRPr="009A6039" w:rsidRDefault="001C165C" w:rsidP="009A6039">
            <w:pPr>
              <w:rPr>
                <w:rFonts w:ascii="Segoe UI" w:hAnsi="Segoe UI" w:cs="Segoe UI"/>
                <w:sz w:val="20"/>
                <w:szCs w:val="20"/>
              </w:rPr>
            </w:pPr>
            <w:r w:rsidRPr="001C165C">
              <w:rPr>
                <w:rFonts w:ascii="Segoe UI" w:hAnsi="Segoe UI" w:cs="Segoe UI"/>
                <w:sz w:val="20"/>
                <w:szCs w:val="20"/>
              </w:rPr>
              <w:t>1</w:t>
            </w:r>
            <w:r w:rsidR="00D93B1A">
              <w:rPr>
                <w:rFonts w:ascii="Segoe UI" w:hAnsi="Segoe UI" w:cs="Segoe UI"/>
                <w:sz w:val="20"/>
                <w:szCs w:val="20"/>
              </w:rPr>
              <w:t>1</w:t>
            </w:r>
            <w:r w:rsidRPr="001C165C">
              <w:rPr>
                <w:rFonts w:ascii="Segoe UI" w:hAnsi="Segoe UI" w:cs="Segoe UI"/>
                <w:sz w:val="20"/>
                <w:szCs w:val="20"/>
              </w:rPr>
              <w:t xml:space="preserve"> FSM+/ 13</w:t>
            </w:r>
            <w:r w:rsidR="007E34E3" w:rsidRPr="001C165C">
              <w:rPr>
                <w:rFonts w:ascii="Segoe UI" w:hAnsi="Segoe UI" w:cs="Segoe UI"/>
                <w:sz w:val="20"/>
                <w:szCs w:val="20"/>
              </w:rPr>
              <w:t xml:space="preserve"> Service/ 1 </w:t>
            </w:r>
            <w:proofErr w:type="spellStart"/>
            <w:r w:rsidR="007E34E3" w:rsidRPr="001C165C">
              <w:rPr>
                <w:rFonts w:ascii="Segoe UI" w:hAnsi="Segoe UI" w:cs="Segoe UI"/>
                <w:sz w:val="20"/>
                <w:szCs w:val="20"/>
              </w:rPr>
              <w:t>Ci</w:t>
            </w:r>
            <w:r w:rsidR="00547E00" w:rsidRPr="001C165C">
              <w:rPr>
                <w:rFonts w:ascii="Segoe UI" w:hAnsi="Segoe UI" w:cs="Segoe UI"/>
                <w:sz w:val="20"/>
                <w:szCs w:val="20"/>
              </w:rPr>
              <w:t>C</w:t>
            </w:r>
            <w:proofErr w:type="spellEnd"/>
            <w:r w:rsidR="002E04D4" w:rsidRPr="001C165C">
              <w:rPr>
                <w:rFonts w:ascii="Segoe UI" w:hAnsi="Segoe UI" w:cs="Segoe UI"/>
                <w:sz w:val="20"/>
                <w:szCs w:val="20"/>
              </w:rPr>
              <w:t xml:space="preserve"> -2</w:t>
            </w:r>
            <w:r w:rsidR="00D93B1A">
              <w:rPr>
                <w:rFonts w:ascii="Segoe UI" w:hAnsi="Segoe UI" w:cs="Segoe UI"/>
                <w:sz w:val="20"/>
                <w:szCs w:val="20"/>
              </w:rPr>
              <w:t>6</w:t>
            </w:r>
            <w:r w:rsidR="002E04D4" w:rsidRPr="001C165C">
              <w:rPr>
                <w:rFonts w:ascii="Segoe UI" w:hAnsi="Segoe UI" w:cs="Segoe UI"/>
                <w:sz w:val="20"/>
                <w:szCs w:val="20"/>
              </w:rPr>
              <w:t>% of school</w:t>
            </w:r>
          </w:p>
        </w:tc>
        <w:tc>
          <w:tcPr>
            <w:tcW w:w="4602" w:type="dxa"/>
            <w:gridSpan w:val="6"/>
          </w:tcPr>
          <w:p w14:paraId="7C1A5917" w14:textId="77777777" w:rsidR="00E71BFC" w:rsidRPr="00E71BFC" w:rsidRDefault="00E71BFC" w:rsidP="00E71BFC">
            <w:pPr>
              <w:rPr>
                <w:rFonts w:ascii="Segoe UI" w:hAnsi="Segoe UI" w:cs="Segoe UI"/>
                <w:sz w:val="20"/>
                <w:szCs w:val="20"/>
              </w:rPr>
            </w:pPr>
            <w:r w:rsidRPr="00E71BFC">
              <w:rPr>
                <w:rFonts w:ascii="Segoe UI" w:hAnsi="Segoe UI" w:cs="Segoe UI"/>
                <w:sz w:val="20"/>
                <w:szCs w:val="20"/>
              </w:rPr>
              <w:t>Date for next internal review of this strategy</w:t>
            </w:r>
          </w:p>
        </w:tc>
        <w:tc>
          <w:tcPr>
            <w:tcW w:w="1548" w:type="dxa"/>
          </w:tcPr>
          <w:p w14:paraId="19D8BB1F" w14:textId="174063C5" w:rsidR="00E71BFC" w:rsidRPr="00547E00" w:rsidRDefault="00D93B1A" w:rsidP="00547E00">
            <w:pPr>
              <w:rPr>
                <w:rFonts w:ascii="Segoe UI" w:hAnsi="Segoe UI" w:cs="Segoe UI"/>
                <w:sz w:val="20"/>
                <w:szCs w:val="20"/>
              </w:rPr>
            </w:pPr>
            <w:r>
              <w:rPr>
                <w:rFonts w:ascii="Segoe UI" w:hAnsi="Segoe UI" w:cs="Segoe UI"/>
                <w:sz w:val="20"/>
                <w:szCs w:val="20"/>
              </w:rPr>
              <w:t>September 2021</w:t>
            </w:r>
          </w:p>
        </w:tc>
      </w:tr>
      <w:tr w:rsidR="00E71BFC" w14:paraId="4AFA6C65" w14:textId="77777777" w:rsidTr="00413133">
        <w:tc>
          <w:tcPr>
            <w:tcW w:w="15388" w:type="dxa"/>
            <w:gridSpan w:val="15"/>
            <w:shd w:val="clear" w:color="auto" w:fill="DBE5F1" w:themeFill="accent1" w:themeFillTint="33"/>
          </w:tcPr>
          <w:p w14:paraId="5969052C" w14:textId="25A8BA29" w:rsidR="00E71BFC" w:rsidRDefault="008B7AD7" w:rsidP="00BE3720">
            <w:pPr>
              <w:rPr>
                <w:rFonts w:ascii="Segoe UI" w:hAnsi="Segoe UI" w:cs="Segoe UI"/>
                <w:b/>
                <w:sz w:val="20"/>
                <w:szCs w:val="20"/>
              </w:rPr>
            </w:pPr>
            <w:r>
              <w:rPr>
                <w:rFonts w:ascii="Segoe UI" w:hAnsi="Segoe UI" w:cs="Segoe UI"/>
                <w:b/>
                <w:sz w:val="20"/>
                <w:szCs w:val="20"/>
              </w:rPr>
              <w:t>End of 2019</w:t>
            </w:r>
            <w:r w:rsidR="00E71BFC" w:rsidRPr="00434648">
              <w:rPr>
                <w:rFonts w:ascii="Segoe UI" w:hAnsi="Segoe UI" w:cs="Segoe UI"/>
                <w:b/>
                <w:sz w:val="20"/>
                <w:szCs w:val="20"/>
              </w:rPr>
              <w:t xml:space="preserve"> Attainment</w:t>
            </w:r>
            <w:r w:rsidR="00D93B1A">
              <w:rPr>
                <w:rFonts w:ascii="Segoe UI" w:hAnsi="Segoe UI" w:cs="Segoe UI"/>
                <w:b/>
                <w:sz w:val="20"/>
                <w:szCs w:val="20"/>
              </w:rPr>
              <w:t xml:space="preserve"> (last external recorded attainment due to cancellation of exams in 2020 and 2021)</w:t>
            </w:r>
          </w:p>
          <w:p w14:paraId="2CF841A0" w14:textId="77777777" w:rsidR="00434648" w:rsidRPr="00434648" w:rsidRDefault="00434648" w:rsidP="00BE3720">
            <w:pPr>
              <w:rPr>
                <w:rFonts w:ascii="Segoe UI" w:hAnsi="Segoe UI" w:cs="Segoe UI"/>
                <w:b/>
                <w:sz w:val="20"/>
                <w:szCs w:val="20"/>
              </w:rPr>
            </w:pPr>
          </w:p>
        </w:tc>
      </w:tr>
      <w:tr w:rsidR="00C42560" w14:paraId="18B860D7" w14:textId="77777777" w:rsidTr="00413133">
        <w:tc>
          <w:tcPr>
            <w:tcW w:w="7693" w:type="dxa"/>
            <w:gridSpan w:val="6"/>
          </w:tcPr>
          <w:p w14:paraId="041D2D4C" w14:textId="77777777" w:rsidR="00C42560" w:rsidRPr="008B7AD7" w:rsidRDefault="00C42560" w:rsidP="00E71BFC">
            <w:pPr>
              <w:rPr>
                <w:rFonts w:ascii="Segoe UI" w:hAnsi="Segoe UI" w:cs="Segoe UI"/>
                <w:sz w:val="20"/>
                <w:szCs w:val="20"/>
                <w:highlight w:val="yellow"/>
              </w:rPr>
            </w:pPr>
          </w:p>
        </w:tc>
        <w:tc>
          <w:tcPr>
            <w:tcW w:w="1928" w:type="dxa"/>
            <w:gridSpan w:val="3"/>
          </w:tcPr>
          <w:p w14:paraId="6E5F5E79"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Pupils eligible for PP</w:t>
            </w:r>
          </w:p>
        </w:tc>
        <w:tc>
          <w:tcPr>
            <w:tcW w:w="1923" w:type="dxa"/>
            <w:gridSpan w:val="2"/>
          </w:tcPr>
          <w:p w14:paraId="5BB84C0E"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National</w:t>
            </w:r>
          </w:p>
        </w:tc>
        <w:tc>
          <w:tcPr>
            <w:tcW w:w="1917" w:type="dxa"/>
            <w:gridSpan w:val="2"/>
          </w:tcPr>
          <w:p w14:paraId="484A97EB"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Pupils not eligible for PP (school average)</w:t>
            </w:r>
          </w:p>
        </w:tc>
        <w:tc>
          <w:tcPr>
            <w:tcW w:w="1927" w:type="dxa"/>
            <w:gridSpan w:val="2"/>
          </w:tcPr>
          <w:p w14:paraId="70B2DC3F"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National</w:t>
            </w:r>
          </w:p>
        </w:tc>
      </w:tr>
      <w:tr w:rsidR="00C42560" w14:paraId="64DD9A1E" w14:textId="77777777" w:rsidTr="00413133">
        <w:tc>
          <w:tcPr>
            <w:tcW w:w="7693" w:type="dxa"/>
            <w:gridSpan w:val="6"/>
          </w:tcPr>
          <w:p w14:paraId="7467C6A2"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 xml:space="preserve">% achieving in EYFS GLD </w:t>
            </w:r>
          </w:p>
        </w:tc>
        <w:tc>
          <w:tcPr>
            <w:tcW w:w="1928" w:type="dxa"/>
            <w:gridSpan w:val="3"/>
          </w:tcPr>
          <w:p w14:paraId="4C3C2D56" w14:textId="77777777" w:rsidR="00C42560" w:rsidRPr="008B7AD7" w:rsidRDefault="00C42560" w:rsidP="00E71BFC">
            <w:pPr>
              <w:rPr>
                <w:rFonts w:ascii="Segoe UI" w:hAnsi="Segoe UI" w:cs="Segoe UI"/>
                <w:sz w:val="20"/>
                <w:szCs w:val="20"/>
                <w:highlight w:val="yellow"/>
              </w:rPr>
            </w:pPr>
            <w:r w:rsidRPr="001C165C">
              <w:rPr>
                <w:rFonts w:ascii="Segoe UI" w:hAnsi="Segoe UI" w:cs="Segoe UI"/>
                <w:sz w:val="20"/>
                <w:szCs w:val="20"/>
              </w:rPr>
              <w:t>100%</w:t>
            </w:r>
          </w:p>
        </w:tc>
        <w:tc>
          <w:tcPr>
            <w:tcW w:w="1923" w:type="dxa"/>
            <w:gridSpan w:val="2"/>
          </w:tcPr>
          <w:p w14:paraId="3BA41914" w14:textId="77777777" w:rsidR="00C42560" w:rsidRPr="008B7AD7" w:rsidRDefault="00C42560" w:rsidP="00E71BFC">
            <w:pPr>
              <w:rPr>
                <w:rFonts w:ascii="Segoe UI" w:hAnsi="Segoe UI" w:cs="Segoe UI"/>
                <w:sz w:val="20"/>
                <w:szCs w:val="20"/>
                <w:highlight w:val="yellow"/>
              </w:rPr>
            </w:pPr>
          </w:p>
        </w:tc>
        <w:tc>
          <w:tcPr>
            <w:tcW w:w="1917" w:type="dxa"/>
            <w:gridSpan w:val="2"/>
          </w:tcPr>
          <w:p w14:paraId="2162F021" w14:textId="77777777" w:rsidR="00C42560" w:rsidRPr="001C165C" w:rsidRDefault="001C165C" w:rsidP="00E71BFC">
            <w:pPr>
              <w:rPr>
                <w:rFonts w:ascii="Segoe UI" w:hAnsi="Segoe UI" w:cs="Segoe UI"/>
                <w:sz w:val="20"/>
                <w:szCs w:val="20"/>
              </w:rPr>
            </w:pPr>
            <w:r>
              <w:rPr>
                <w:rFonts w:ascii="Segoe UI" w:hAnsi="Segoe UI" w:cs="Segoe UI"/>
                <w:sz w:val="20"/>
                <w:szCs w:val="20"/>
              </w:rPr>
              <w:t>82</w:t>
            </w:r>
            <w:r w:rsidR="00C42560" w:rsidRPr="001C165C">
              <w:rPr>
                <w:rFonts w:ascii="Segoe UI" w:hAnsi="Segoe UI" w:cs="Segoe UI"/>
                <w:sz w:val="20"/>
                <w:szCs w:val="20"/>
              </w:rPr>
              <w:t>%</w:t>
            </w:r>
          </w:p>
        </w:tc>
        <w:tc>
          <w:tcPr>
            <w:tcW w:w="1927" w:type="dxa"/>
            <w:gridSpan w:val="2"/>
          </w:tcPr>
          <w:p w14:paraId="6BA2EFFC" w14:textId="77777777" w:rsidR="00C42560" w:rsidRPr="008B7AD7" w:rsidRDefault="00C42560" w:rsidP="00E71BFC">
            <w:pPr>
              <w:rPr>
                <w:rFonts w:ascii="Segoe UI" w:hAnsi="Segoe UI" w:cs="Segoe UI"/>
                <w:sz w:val="20"/>
                <w:szCs w:val="20"/>
                <w:highlight w:val="yellow"/>
              </w:rPr>
            </w:pPr>
          </w:p>
        </w:tc>
      </w:tr>
      <w:tr w:rsidR="00C42560" w14:paraId="045887F4" w14:textId="77777777" w:rsidTr="00413133">
        <w:tc>
          <w:tcPr>
            <w:tcW w:w="7693" w:type="dxa"/>
            <w:gridSpan w:val="6"/>
          </w:tcPr>
          <w:p w14:paraId="246E6F9B"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 achieving in Y1 Phonics</w:t>
            </w:r>
          </w:p>
        </w:tc>
        <w:tc>
          <w:tcPr>
            <w:tcW w:w="1928" w:type="dxa"/>
            <w:gridSpan w:val="3"/>
          </w:tcPr>
          <w:p w14:paraId="3BBC46B4" w14:textId="77777777" w:rsidR="00C42560" w:rsidRPr="008B7AD7" w:rsidRDefault="00C42560" w:rsidP="00E71BFC">
            <w:pPr>
              <w:rPr>
                <w:rFonts w:ascii="Segoe UI" w:hAnsi="Segoe UI" w:cs="Segoe UI"/>
                <w:sz w:val="20"/>
                <w:szCs w:val="20"/>
                <w:highlight w:val="yellow"/>
              </w:rPr>
            </w:pPr>
            <w:r w:rsidRPr="001C165C">
              <w:rPr>
                <w:rFonts w:ascii="Segoe UI" w:hAnsi="Segoe UI" w:cs="Segoe UI"/>
                <w:sz w:val="20"/>
                <w:szCs w:val="20"/>
              </w:rPr>
              <w:t>100%</w:t>
            </w:r>
          </w:p>
        </w:tc>
        <w:tc>
          <w:tcPr>
            <w:tcW w:w="1923" w:type="dxa"/>
            <w:gridSpan w:val="2"/>
          </w:tcPr>
          <w:p w14:paraId="40F1467A" w14:textId="77777777" w:rsidR="00C42560" w:rsidRPr="008B7AD7" w:rsidRDefault="00C42560" w:rsidP="00E71BFC">
            <w:pPr>
              <w:rPr>
                <w:rFonts w:ascii="Segoe UI" w:hAnsi="Segoe UI" w:cs="Segoe UI"/>
                <w:sz w:val="20"/>
                <w:szCs w:val="20"/>
                <w:highlight w:val="yellow"/>
              </w:rPr>
            </w:pPr>
          </w:p>
        </w:tc>
        <w:tc>
          <w:tcPr>
            <w:tcW w:w="1917" w:type="dxa"/>
            <w:gridSpan w:val="2"/>
          </w:tcPr>
          <w:p w14:paraId="03297D0F" w14:textId="77777777" w:rsidR="00C42560" w:rsidRPr="001C165C" w:rsidRDefault="001C165C" w:rsidP="00E71BFC">
            <w:pPr>
              <w:rPr>
                <w:rFonts w:ascii="Segoe UI" w:hAnsi="Segoe UI" w:cs="Segoe UI"/>
                <w:sz w:val="20"/>
                <w:szCs w:val="20"/>
              </w:rPr>
            </w:pPr>
            <w:r>
              <w:rPr>
                <w:rFonts w:ascii="Segoe UI" w:hAnsi="Segoe UI" w:cs="Segoe UI"/>
                <w:sz w:val="20"/>
                <w:szCs w:val="20"/>
              </w:rPr>
              <w:t>90</w:t>
            </w:r>
            <w:r w:rsidR="00C42560" w:rsidRPr="001C165C">
              <w:rPr>
                <w:rFonts w:ascii="Segoe UI" w:hAnsi="Segoe UI" w:cs="Segoe UI"/>
                <w:sz w:val="20"/>
                <w:szCs w:val="20"/>
              </w:rPr>
              <w:t>%</w:t>
            </w:r>
          </w:p>
        </w:tc>
        <w:tc>
          <w:tcPr>
            <w:tcW w:w="1927" w:type="dxa"/>
            <w:gridSpan w:val="2"/>
          </w:tcPr>
          <w:p w14:paraId="69AF478B" w14:textId="77777777" w:rsidR="00C42560" w:rsidRPr="008B7AD7" w:rsidRDefault="00C42560" w:rsidP="00E71BFC">
            <w:pPr>
              <w:rPr>
                <w:rFonts w:ascii="Segoe UI" w:hAnsi="Segoe UI" w:cs="Segoe UI"/>
                <w:sz w:val="20"/>
                <w:szCs w:val="20"/>
                <w:highlight w:val="yellow"/>
              </w:rPr>
            </w:pPr>
          </w:p>
        </w:tc>
      </w:tr>
      <w:tr w:rsidR="00C42560" w14:paraId="202B5C0B" w14:textId="77777777" w:rsidTr="00413133">
        <w:tc>
          <w:tcPr>
            <w:tcW w:w="7693" w:type="dxa"/>
            <w:gridSpan w:val="6"/>
          </w:tcPr>
          <w:p w14:paraId="536447B3"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 achieving in reading, writing and maths In Y2</w:t>
            </w:r>
          </w:p>
        </w:tc>
        <w:tc>
          <w:tcPr>
            <w:tcW w:w="1928" w:type="dxa"/>
            <w:gridSpan w:val="3"/>
          </w:tcPr>
          <w:p w14:paraId="491F7060" w14:textId="77777777" w:rsidR="00C42560" w:rsidRPr="001C165C" w:rsidRDefault="001C165C" w:rsidP="00E71BFC">
            <w:pPr>
              <w:rPr>
                <w:rFonts w:ascii="Segoe UI" w:hAnsi="Segoe UI" w:cs="Segoe UI"/>
                <w:sz w:val="20"/>
                <w:szCs w:val="20"/>
              </w:rPr>
            </w:pPr>
            <w:r>
              <w:rPr>
                <w:rFonts w:ascii="Segoe UI" w:hAnsi="Segoe UI" w:cs="Segoe UI"/>
                <w:sz w:val="20"/>
                <w:szCs w:val="20"/>
              </w:rPr>
              <w:t>100</w:t>
            </w:r>
            <w:r w:rsidR="00C42560" w:rsidRPr="001C165C">
              <w:rPr>
                <w:rFonts w:ascii="Segoe UI" w:hAnsi="Segoe UI" w:cs="Segoe UI"/>
                <w:sz w:val="20"/>
                <w:szCs w:val="20"/>
              </w:rPr>
              <w:t>%</w:t>
            </w:r>
          </w:p>
        </w:tc>
        <w:tc>
          <w:tcPr>
            <w:tcW w:w="1923" w:type="dxa"/>
            <w:gridSpan w:val="2"/>
          </w:tcPr>
          <w:p w14:paraId="5626DE40"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50%</w:t>
            </w:r>
          </w:p>
        </w:tc>
        <w:tc>
          <w:tcPr>
            <w:tcW w:w="1917" w:type="dxa"/>
            <w:gridSpan w:val="2"/>
          </w:tcPr>
          <w:p w14:paraId="2C29331D" w14:textId="77777777" w:rsidR="00C42560" w:rsidRPr="001C165C" w:rsidRDefault="001C165C" w:rsidP="00E71BFC">
            <w:pPr>
              <w:rPr>
                <w:rFonts w:ascii="Segoe UI" w:hAnsi="Segoe UI" w:cs="Segoe UI"/>
                <w:sz w:val="20"/>
                <w:szCs w:val="20"/>
              </w:rPr>
            </w:pPr>
            <w:r>
              <w:rPr>
                <w:rFonts w:ascii="Segoe UI" w:hAnsi="Segoe UI" w:cs="Segoe UI"/>
                <w:sz w:val="20"/>
                <w:szCs w:val="20"/>
              </w:rPr>
              <w:t>6</w:t>
            </w:r>
            <w:r w:rsidR="00C42560" w:rsidRPr="001C165C">
              <w:rPr>
                <w:rFonts w:ascii="Segoe UI" w:hAnsi="Segoe UI" w:cs="Segoe UI"/>
                <w:sz w:val="20"/>
                <w:szCs w:val="20"/>
              </w:rPr>
              <w:t>0%</w:t>
            </w:r>
          </w:p>
        </w:tc>
        <w:tc>
          <w:tcPr>
            <w:tcW w:w="1927" w:type="dxa"/>
            <w:gridSpan w:val="2"/>
          </w:tcPr>
          <w:p w14:paraId="439AAEA9"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69%</w:t>
            </w:r>
          </w:p>
        </w:tc>
      </w:tr>
      <w:tr w:rsidR="00C42560" w14:paraId="47146A47" w14:textId="77777777" w:rsidTr="00413133">
        <w:tc>
          <w:tcPr>
            <w:tcW w:w="7693" w:type="dxa"/>
            <w:gridSpan w:val="6"/>
          </w:tcPr>
          <w:p w14:paraId="3A76D2E2"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 achieving in reading</w:t>
            </w:r>
          </w:p>
        </w:tc>
        <w:tc>
          <w:tcPr>
            <w:tcW w:w="1928" w:type="dxa"/>
            <w:gridSpan w:val="3"/>
          </w:tcPr>
          <w:p w14:paraId="7B850D7A" w14:textId="77777777" w:rsidR="00C42560" w:rsidRPr="00C11954" w:rsidRDefault="00C11954" w:rsidP="00E71BFC">
            <w:pPr>
              <w:rPr>
                <w:rFonts w:ascii="Segoe UI" w:hAnsi="Segoe UI" w:cs="Segoe UI"/>
                <w:sz w:val="20"/>
                <w:szCs w:val="20"/>
              </w:rPr>
            </w:pPr>
            <w:r>
              <w:rPr>
                <w:rFonts w:ascii="Segoe UI" w:hAnsi="Segoe UI" w:cs="Segoe UI"/>
                <w:sz w:val="20"/>
                <w:szCs w:val="20"/>
              </w:rPr>
              <w:t>10</w:t>
            </w:r>
            <w:r w:rsidR="00C42560" w:rsidRPr="00C11954">
              <w:rPr>
                <w:rFonts w:ascii="Segoe UI" w:hAnsi="Segoe UI" w:cs="Segoe UI"/>
                <w:sz w:val="20"/>
                <w:szCs w:val="20"/>
              </w:rPr>
              <w:t>0%</w:t>
            </w:r>
          </w:p>
        </w:tc>
        <w:tc>
          <w:tcPr>
            <w:tcW w:w="1923" w:type="dxa"/>
            <w:gridSpan w:val="2"/>
          </w:tcPr>
          <w:p w14:paraId="3A62F84F" w14:textId="77777777" w:rsidR="00C42560" w:rsidRPr="00C11954" w:rsidRDefault="00C11954" w:rsidP="00E71BFC">
            <w:pPr>
              <w:rPr>
                <w:rFonts w:ascii="Segoe UI" w:hAnsi="Segoe UI" w:cs="Segoe UI"/>
                <w:sz w:val="20"/>
                <w:szCs w:val="20"/>
              </w:rPr>
            </w:pPr>
            <w:r>
              <w:rPr>
                <w:rFonts w:ascii="Segoe UI" w:hAnsi="Segoe UI" w:cs="Segoe UI"/>
                <w:sz w:val="20"/>
                <w:szCs w:val="20"/>
              </w:rPr>
              <w:t>62</w:t>
            </w:r>
            <w:r w:rsidR="00C42560" w:rsidRPr="00C11954">
              <w:rPr>
                <w:rFonts w:ascii="Segoe UI" w:hAnsi="Segoe UI" w:cs="Segoe UI"/>
                <w:sz w:val="20"/>
                <w:szCs w:val="20"/>
              </w:rPr>
              <w:t>%</w:t>
            </w:r>
          </w:p>
        </w:tc>
        <w:tc>
          <w:tcPr>
            <w:tcW w:w="1917" w:type="dxa"/>
            <w:gridSpan w:val="2"/>
          </w:tcPr>
          <w:p w14:paraId="01DCB343" w14:textId="77777777" w:rsidR="00C42560" w:rsidRPr="00C11954" w:rsidRDefault="00C11954" w:rsidP="00E71BFC">
            <w:pPr>
              <w:rPr>
                <w:rFonts w:ascii="Segoe UI" w:hAnsi="Segoe UI" w:cs="Segoe UI"/>
                <w:sz w:val="20"/>
                <w:szCs w:val="20"/>
              </w:rPr>
            </w:pPr>
            <w:r>
              <w:rPr>
                <w:rFonts w:ascii="Segoe UI" w:hAnsi="Segoe UI" w:cs="Segoe UI"/>
                <w:sz w:val="20"/>
                <w:szCs w:val="20"/>
              </w:rPr>
              <w:t>8</w:t>
            </w:r>
            <w:r w:rsidR="00C42560" w:rsidRPr="00C11954">
              <w:rPr>
                <w:rFonts w:ascii="Segoe UI" w:hAnsi="Segoe UI" w:cs="Segoe UI"/>
                <w:sz w:val="20"/>
                <w:szCs w:val="20"/>
              </w:rPr>
              <w:t>0%</w:t>
            </w:r>
          </w:p>
        </w:tc>
        <w:tc>
          <w:tcPr>
            <w:tcW w:w="1927" w:type="dxa"/>
            <w:gridSpan w:val="2"/>
          </w:tcPr>
          <w:p w14:paraId="0AD5CC89" w14:textId="77777777" w:rsidR="00C42560" w:rsidRPr="00C11954" w:rsidRDefault="00C11954" w:rsidP="00E71BFC">
            <w:pPr>
              <w:rPr>
                <w:rFonts w:ascii="Segoe UI" w:hAnsi="Segoe UI" w:cs="Segoe UI"/>
                <w:sz w:val="20"/>
                <w:szCs w:val="20"/>
              </w:rPr>
            </w:pPr>
            <w:r>
              <w:rPr>
                <w:rFonts w:ascii="Segoe UI" w:hAnsi="Segoe UI" w:cs="Segoe UI"/>
                <w:sz w:val="20"/>
                <w:szCs w:val="20"/>
              </w:rPr>
              <w:t>78</w:t>
            </w:r>
            <w:r w:rsidR="00C42560" w:rsidRPr="00C11954">
              <w:rPr>
                <w:rFonts w:ascii="Segoe UI" w:hAnsi="Segoe UI" w:cs="Segoe UI"/>
                <w:sz w:val="20"/>
                <w:szCs w:val="20"/>
              </w:rPr>
              <w:t>%</w:t>
            </w:r>
          </w:p>
        </w:tc>
      </w:tr>
      <w:tr w:rsidR="00C42560" w14:paraId="57BBE7ED" w14:textId="77777777" w:rsidTr="00413133">
        <w:tc>
          <w:tcPr>
            <w:tcW w:w="7693" w:type="dxa"/>
            <w:gridSpan w:val="6"/>
          </w:tcPr>
          <w:p w14:paraId="753E13B3"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 achieving in writing</w:t>
            </w:r>
          </w:p>
        </w:tc>
        <w:tc>
          <w:tcPr>
            <w:tcW w:w="1928" w:type="dxa"/>
            <w:gridSpan w:val="3"/>
          </w:tcPr>
          <w:p w14:paraId="6986BCDA" w14:textId="77777777" w:rsidR="00C42560" w:rsidRPr="00C11954" w:rsidRDefault="00C11954" w:rsidP="00E71BFC">
            <w:pPr>
              <w:rPr>
                <w:rFonts w:ascii="Segoe UI" w:hAnsi="Segoe UI" w:cs="Segoe UI"/>
                <w:sz w:val="20"/>
                <w:szCs w:val="20"/>
              </w:rPr>
            </w:pPr>
            <w:r>
              <w:rPr>
                <w:rFonts w:ascii="Segoe UI" w:hAnsi="Segoe UI" w:cs="Segoe UI"/>
                <w:sz w:val="20"/>
                <w:szCs w:val="20"/>
              </w:rPr>
              <w:t>10</w:t>
            </w:r>
            <w:r w:rsidR="00C42560" w:rsidRPr="00C11954">
              <w:rPr>
                <w:rFonts w:ascii="Segoe UI" w:hAnsi="Segoe UI" w:cs="Segoe UI"/>
                <w:sz w:val="20"/>
                <w:szCs w:val="20"/>
              </w:rPr>
              <w:t>0%</w:t>
            </w:r>
          </w:p>
        </w:tc>
        <w:tc>
          <w:tcPr>
            <w:tcW w:w="1923" w:type="dxa"/>
            <w:gridSpan w:val="2"/>
          </w:tcPr>
          <w:p w14:paraId="7107D6BA" w14:textId="77777777" w:rsidR="00C42560" w:rsidRPr="00C11954" w:rsidRDefault="00C42560" w:rsidP="00E71BFC">
            <w:pPr>
              <w:rPr>
                <w:rFonts w:ascii="Segoe UI" w:hAnsi="Segoe UI" w:cs="Segoe UI"/>
                <w:sz w:val="20"/>
                <w:szCs w:val="20"/>
              </w:rPr>
            </w:pPr>
            <w:r w:rsidRPr="00C11954">
              <w:rPr>
                <w:rFonts w:ascii="Segoe UI" w:hAnsi="Segoe UI" w:cs="Segoe UI"/>
                <w:sz w:val="20"/>
                <w:szCs w:val="20"/>
              </w:rPr>
              <w:t>55%</w:t>
            </w:r>
          </w:p>
        </w:tc>
        <w:tc>
          <w:tcPr>
            <w:tcW w:w="1917" w:type="dxa"/>
            <w:gridSpan w:val="2"/>
          </w:tcPr>
          <w:p w14:paraId="54C58E1D" w14:textId="77777777" w:rsidR="00C42560" w:rsidRPr="00C11954" w:rsidRDefault="00C11954" w:rsidP="00E71BFC">
            <w:pPr>
              <w:rPr>
                <w:rFonts w:ascii="Segoe UI" w:hAnsi="Segoe UI" w:cs="Segoe UI"/>
                <w:sz w:val="20"/>
                <w:szCs w:val="20"/>
              </w:rPr>
            </w:pPr>
            <w:r>
              <w:rPr>
                <w:rFonts w:ascii="Segoe UI" w:hAnsi="Segoe UI" w:cs="Segoe UI"/>
                <w:sz w:val="20"/>
                <w:szCs w:val="20"/>
              </w:rPr>
              <w:t>6</w:t>
            </w:r>
            <w:r w:rsidR="00C42560" w:rsidRPr="00C11954">
              <w:rPr>
                <w:rFonts w:ascii="Segoe UI" w:hAnsi="Segoe UI" w:cs="Segoe UI"/>
                <w:sz w:val="20"/>
                <w:szCs w:val="20"/>
              </w:rPr>
              <w:t>0%</w:t>
            </w:r>
          </w:p>
        </w:tc>
        <w:tc>
          <w:tcPr>
            <w:tcW w:w="1927" w:type="dxa"/>
            <w:gridSpan w:val="2"/>
          </w:tcPr>
          <w:p w14:paraId="39E9C1C8" w14:textId="77777777" w:rsidR="00C42560" w:rsidRPr="00C11954" w:rsidRDefault="00C11954" w:rsidP="00E71BFC">
            <w:pPr>
              <w:rPr>
                <w:rFonts w:ascii="Segoe UI" w:hAnsi="Segoe UI" w:cs="Segoe UI"/>
                <w:sz w:val="20"/>
                <w:szCs w:val="20"/>
              </w:rPr>
            </w:pPr>
            <w:r>
              <w:rPr>
                <w:rFonts w:ascii="Segoe UI" w:hAnsi="Segoe UI" w:cs="Segoe UI"/>
                <w:sz w:val="20"/>
                <w:szCs w:val="20"/>
              </w:rPr>
              <w:t>73</w:t>
            </w:r>
            <w:r w:rsidR="00C42560" w:rsidRPr="00C11954">
              <w:rPr>
                <w:rFonts w:ascii="Segoe UI" w:hAnsi="Segoe UI" w:cs="Segoe UI"/>
                <w:sz w:val="20"/>
                <w:szCs w:val="20"/>
              </w:rPr>
              <w:t>%</w:t>
            </w:r>
          </w:p>
        </w:tc>
      </w:tr>
      <w:tr w:rsidR="00C42560" w14:paraId="01958BCB" w14:textId="77777777" w:rsidTr="00413133">
        <w:tc>
          <w:tcPr>
            <w:tcW w:w="7693" w:type="dxa"/>
            <w:gridSpan w:val="6"/>
          </w:tcPr>
          <w:p w14:paraId="5EBD59DE" w14:textId="77777777" w:rsidR="00C42560" w:rsidRPr="001C165C" w:rsidRDefault="00C42560" w:rsidP="00E71BFC">
            <w:pPr>
              <w:rPr>
                <w:rFonts w:ascii="Segoe UI" w:hAnsi="Segoe UI" w:cs="Segoe UI"/>
                <w:sz w:val="20"/>
                <w:szCs w:val="20"/>
              </w:rPr>
            </w:pPr>
            <w:r w:rsidRPr="001C165C">
              <w:rPr>
                <w:rFonts w:ascii="Segoe UI" w:hAnsi="Segoe UI" w:cs="Segoe UI"/>
                <w:sz w:val="20"/>
                <w:szCs w:val="20"/>
              </w:rPr>
              <w:t>% achieving in maths</w:t>
            </w:r>
          </w:p>
        </w:tc>
        <w:tc>
          <w:tcPr>
            <w:tcW w:w="1928" w:type="dxa"/>
            <w:gridSpan w:val="3"/>
          </w:tcPr>
          <w:p w14:paraId="212D93A2" w14:textId="77777777" w:rsidR="00C42560" w:rsidRPr="00C11954" w:rsidRDefault="00C11954" w:rsidP="00E71BFC">
            <w:pPr>
              <w:rPr>
                <w:rFonts w:ascii="Segoe UI" w:hAnsi="Segoe UI" w:cs="Segoe UI"/>
                <w:sz w:val="20"/>
                <w:szCs w:val="20"/>
              </w:rPr>
            </w:pPr>
            <w:r>
              <w:rPr>
                <w:rFonts w:ascii="Segoe UI" w:hAnsi="Segoe UI" w:cs="Segoe UI"/>
                <w:sz w:val="20"/>
                <w:szCs w:val="20"/>
              </w:rPr>
              <w:t>100</w:t>
            </w:r>
            <w:r w:rsidR="00C42560" w:rsidRPr="00C11954">
              <w:rPr>
                <w:rFonts w:ascii="Segoe UI" w:hAnsi="Segoe UI" w:cs="Segoe UI"/>
                <w:sz w:val="20"/>
                <w:szCs w:val="20"/>
              </w:rPr>
              <w:t>%</w:t>
            </w:r>
          </w:p>
        </w:tc>
        <w:tc>
          <w:tcPr>
            <w:tcW w:w="1923" w:type="dxa"/>
            <w:gridSpan w:val="2"/>
          </w:tcPr>
          <w:p w14:paraId="6C857C99" w14:textId="77777777" w:rsidR="00C42560" w:rsidRPr="00C11954" w:rsidRDefault="00C11954" w:rsidP="00E71BFC">
            <w:pPr>
              <w:rPr>
                <w:rFonts w:ascii="Segoe UI" w:hAnsi="Segoe UI" w:cs="Segoe UI"/>
                <w:sz w:val="20"/>
                <w:szCs w:val="20"/>
              </w:rPr>
            </w:pPr>
            <w:r>
              <w:rPr>
                <w:rFonts w:ascii="Segoe UI" w:hAnsi="Segoe UI" w:cs="Segoe UI"/>
                <w:sz w:val="20"/>
                <w:szCs w:val="20"/>
              </w:rPr>
              <w:t>62</w:t>
            </w:r>
            <w:r w:rsidR="00C42560" w:rsidRPr="00C11954">
              <w:rPr>
                <w:rFonts w:ascii="Segoe UI" w:hAnsi="Segoe UI" w:cs="Segoe UI"/>
                <w:sz w:val="20"/>
                <w:szCs w:val="20"/>
              </w:rPr>
              <w:t>%</w:t>
            </w:r>
          </w:p>
        </w:tc>
        <w:tc>
          <w:tcPr>
            <w:tcW w:w="1917" w:type="dxa"/>
            <w:gridSpan w:val="2"/>
          </w:tcPr>
          <w:p w14:paraId="5809F61D" w14:textId="77777777" w:rsidR="00C42560" w:rsidRPr="00C11954" w:rsidRDefault="00C11954" w:rsidP="00E71BFC">
            <w:pPr>
              <w:rPr>
                <w:rFonts w:ascii="Segoe UI" w:hAnsi="Segoe UI" w:cs="Segoe UI"/>
                <w:sz w:val="20"/>
                <w:szCs w:val="20"/>
              </w:rPr>
            </w:pPr>
            <w:r>
              <w:rPr>
                <w:rFonts w:ascii="Segoe UI" w:hAnsi="Segoe UI" w:cs="Segoe UI"/>
                <w:sz w:val="20"/>
                <w:szCs w:val="20"/>
              </w:rPr>
              <w:t>8</w:t>
            </w:r>
            <w:r w:rsidR="00C42560" w:rsidRPr="00C11954">
              <w:rPr>
                <w:rFonts w:ascii="Segoe UI" w:hAnsi="Segoe UI" w:cs="Segoe UI"/>
                <w:sz w:val="20"/>
                <w:szCs w:val="20"/>
              </w:rPr>
              <w:t>0%</w:t>
            </w:r>
          </w:p>
        </w:tc>
        <w:tc>
          <w:tcPr>
            <w:tcW w:w="1927" w:type="dxa"/>
            <w:gridSpan w:val="2"/>
          </w:tcPr>
          <w:p w14:paraId="11338C2E" w14:textId="77777777" w:rsidR="00C42560" w:rsidRPr="00C11954" w:rsidRDefault="00C11954" w:rsidP="00E71BFC">
            <w:pPr>
              <w:rPr>
                <w:rFonts w:ascii="Segoe UI" w:hAnsi="Segoe UI" w:cs="Segoe UI"/>
                <w:sz w:val="20"/>
                <w:szCs w:val="20"/>
              </w:rPr>
            </w:pPr>
            <w:r>
              <w:rPr>
                <w:rFonts w:ascii="Segoe UI" w:hAnsi="Segoe UI" w:cs="Segoe UI"/>
                <w:sz w:val="20"/>
                <w:szCs w:val="20"/>
              </w:rPr>
              <w:t>7</w:t>
            </w:r>
            <w:r w:rsidR="00C42560" w:rsidRPr="00C11954">
              <w:rPr>
                <w:rFonts w:ascii="Segoe UI" w:hAnsi="Segoe UI" w:cs="Segoe UI"/>
                <w:sz w:val="20"/>
                <w:szCs w:val="20"/>
              </w:rPr>
              <w:t>9%</w:t>
            </w:r>
          </w:p>
        </w:tc>
      </w:tr>
      <w:tr w:rsidR="00C42560" w14:paraId="49E6C09C" w14:textId="77777777" w:rsidTr="00413133">
        <w:tc>
          <w:tcPr>
            <w:tcW w:w="7693" w:type="dxa"/>
            <w:gridSpan w:val="6"/>
          </w:tcPr>
          <w:p w14:paraId="61209E5F" w14:textId="77777777" w:rsidR="00C42560" w:rsidRPr="001C165C" w:rsidRDefault="00C42560" w:rsidP="009A2DD7">
            <w:pPr>
              <w:rPr>
                <w:rFonts w:ascii="Segoe UI" w:hAnsi="Segoe UI" w:cs="Segoe UI"/>
                <w:sz w:val="20"/>
                <w:szCs w:val="20"/>
              </w:rPr>
            </w:pPr>
            <w:r w:rsidRPr="001C165C">
              <w:rPr>
                <w:rFonts w:ascii="Segoe UI" w:hAnsi="Segoe UI" w:cs="Segoe UI"/>
                <w:sz w:val="20"/>
                <w:szCs w:val="20"/>
              </w:rPr>
              <w:t>% achieving in reading, writing and maths In Y6</w:t>
            </w:r>
          </w:p>
        </w:tc>
        <w:tc>
          <w:tcPr>
            <w:tcW w:w="1928" w:type="dxa"/>
            <w:gridSpan w:val="3"/>
          </w:tcPr>
          <w:p w14:paraId="3B68821F" w14:textId="77777777" w:rsidR="00C42560" w:rsidRPr="00C11954" w:rsidRDefault="00C11954" w:rsidP="00E71BFC">
            <w:pPr>
              <w:rPr>
                <w:rFonts w:ascii="Segoe UI" w:hAnsi="Segoe UI" w:cs="Segoe UI"/>
                <w:sz w:val="20"/>
                <w:szCs w:val="20"/>
              </w:rPr>
            </w:pPr>
            <w:r>
              <w:rPr>
                <w:rFonts w:ascii="Segoe UI" w:hAnsi="Segoe UI" w:cs="Segoe UI"/>
                <w:sz w:val="20"/>
                <w:szCs w:val="20"/>
              </w:rPr>
              <w:t>75</w:t>
            </w:r>
            <w:r w:rsidR="00C42560" w:rsidRPr="00C11954">
              <w:rPr>
                <w:rFonts w:ascii="Segoe UI" w:hAnsi="Segoe UI" w:cs="Segoe UI"/>
                <w:sz w:val="20"/>
                <w:szCs w:val="20"/>
              </w:rPr>
              <w:t>%</w:t>
            </w:r>
          </w:p>
        </w:tc>
        <w:tc>
          <w:tcPr>
            <w:tcW w:w="1923" w:type="dxa"/>
            <w:gridSpan w:val="2"/>
          </w:tcPr>
          <w:p w14:paraId="3354BBE0" w14:textId="77777777" w:rsidR="00C42560" w:rsidRPr="00C11954" w:rsidRDefault="00C42560" w:rsidP="00E71BFC">
            <w:pPr>
              <w:rPr>
                <w:rFonts w:ascii="Segoe UI" w:hAnsi="Segoe UI" w:cs="Segoe UI"/>
                <w:sz w:val="20"/>
                <w:szCs w:val="20"/>
              </w:rPr>
            </w:pPr>
            <w:r w:rsidRPr="00C11954">
              <w:rPr>
                <w:rFonts w:ascii="Segoe UI" w:hAnsi="Segoe UI" w:cs="Segoe UI"/>
                <w:sz w:val="20"/>
                <w:szCs w:val="20"/>
              </w:rPr>
              <w:t>51%</w:t>
            </w:r>
          </w:p>
        </w:tc>
        <w:tc>
          <w:tcPr>
            <w:tcW w:w="1917" w:type="dxa"/>
            <w:gridSpan w:val="2"/>
          </w:tcPr>
          <w:p w14:paraId="54B84755" w14:textId="77777777" w:rsidR="00C42560" w:rsidRPr="00C11954" w:rsidRDefault="00C11954" w:rsidP="00E71BFC">
            <w:pPr>
              <w:rPr>
                <w:rFonts w:ascii="Segoe UI" w:hAnsi="Segoe UI" w:cs="Segoe UI"/>
                <w:sz w:val="20"/>
                <w:szCs w:val="20"/>
              </w:rPr>
            </w:pPr>
            <w:r>
              <w:rPr>
                <w:rFonts w:ascii="Segoe UI" w:hAnsi="Segoe UI" w:cs="Segoe UI"/>
                <w:sz w:val="20"/>
                <w:szCs w:val="20"/>
              </w:rPr>
              <w:t>38</w:t>
            </w:r>
            <w:r w:rsidR="00C42560" w:rsidRPr="00C11954">
              <w:rPr>
                <w:rFonts w:ascii="Segoe UI" w:hAnsi="Segoe UI" w:cs="Segoe UI"/>
                <w:sz w:val="20"/>
                <w:szCs w:val="20"/>
              </w:rPr>
              <w:t>%</w:t>
            </w:r>
          </w:p>
        </w:tc>
        <w:tc>
          <w:tcPr>
            <w:tcW w:w="1927" w:type="dxa"/>
            <w:gridSpan w:val="2"/>
          </w:tcPr>
          <w:p w14:paraId="3C95623E" w14:textId="77777777" w:rsidR="00C42560" w:rsidRPr="00C11954" w:rsidRDefault="00C11954" w:rsidP="00E71BFC">
            <w:pPr>
              <w:rPr>
                <w:rFonts w:ascii="Segoe UI" w:hAnsi="Segoe UI" w:cs="Segoe UI"/>
                <w:sz w:val="20"/>
                <w:szCs w:val="20"/>
              </w:rPr>
            </w:pPr>
            <w:r>
              <w:rPr>
                <w:rFonts w:ascii="Segoe UI" w:hAnsi="Segoe UI" w:cs="Segoe UI"/>
                <w:sz w:val="20"/>
                <w:szCs w:val="20"/>
              </w:rPr>
              <w:t>71</w:t>
            </w:r>
            <w:r w:rsidR="00C42560" w:rsidRPr="00C11954">
              <w:rPr>
                <w:rFonts w:ascii="Segoe UI" w:hAnsi="Segoe UI" w:cs="Segoe UI"/>
                <w:sz w:val="20"/>
                <w:szCs w:val="20"/>
              </w:rPr>
              <w:t>%</w:t>
            </w:r>
          </w:p>
        </w:tc>
      </w:tr>
      <w:tr w:rsidR="00C42560" w14:paraId="295387BF" w14:textId="77777777" w:rsidTr="00413133">
        <w:tc>
          <w:tcPr>
            <w:tcW w:w="7693" w:type="dxa"/>
            <w:gridSpan w:val="6"/>
          </w:tcPr>
          <w:p w14:paraId="34780394" w14:textId="77777777" w:rsidR="00C42560" w:rsidRPr="001C165C" w:rsidRDefault="00C42560" w:rsidP="009A2DD7">
            <w:pPr>
              <w:rPr>
                <w:rFonts w:ascii="Segoe UI" w:hAnsi="Segoe UI" w:cs="Segoe UI"/>
                <w:sz w:val="20"/>
                <w:szCs w:val="20"/>
              </w:rPr>
            </w:pPr>
            <w:r w:rsidRPr="001C165C">
              <w:rPr>
                <w:rFonts w:ascii="Segoe UI" w:hAnsi="Segoe UI" w:cs="Segoe UI"/>
                <w:sz w:val="20"/>
                <w:szCs w:val="20"/>
              </w:rPr>
              <w:t>% achieving in reading</w:t>
            </w:r>
          </w:p>
        </w:tc>
        <w:tc>
          <w:tcPr>
            <w:tcW w:w="1928" w:type="dxa"/>
            <w:gridSpan w:val="3"/>
          </w:tcPr>
          <w:p w14:paraId="7B2E159C" w14:textId="77777777" w:rsidR="00C42560" w:rsidRPr="00C11954" w:rsidRDefault="00C11954" w:rsidP="00E71BFC">
            <w:pPr>
              <w:rPr>
                <w:rFonts w:ascii="Segoe UI" w:hAnsi="Segoe UI" w:cs="Segoe UI"/>
                <w:sz w:val="20"/>
                <w:szCs w:val="20"/>
              </w:rPr>
            </w:pPr>
            <w:r>
              <w:rPr>
                <w:rFonts w:ascii="Segoe UI" w:hAnsi="Segoe UI" w:cs="Segoe UI"/>
                <w:sz w:val="20"/>
                <w:szCs w:val="20"/>
              </w:rPr>
              <w:t>75</w:t>
            </w:r>
            <w:r w:rsidR="00C42560" w:rsidRPr="00C11954">
              <w:rPr>
                <w:rFonts w:ascii="Segoe UI" w:hAnsi="Segoe UI" w:cs="Segoe UI"/>
                <w:sz w:val="20"/>
                <w:szCs w:val="20"/>
              </w:rPr>
              <w:t>%</w:t>
            </w:r>
          </w:p>
        </w:tc>
        <w:tc>
          <w:tcPr>
            <w:tcW w:w="1923" w:type="dxa"/>
            <w:gridSpan w:val="2"/>
          </w:tcPr>
          <w:p w14:paraId="32000180" w14:textId="77777777" w:rsidR="00C42560" w:rsidRPr="00C11954" w:rsidRDefault="00C11954" w:rsidP="00E71BFC">
            <w:pPr>
              <w:rPr>
                <w:rFonts w:ascii="Segoe UI" w:hAnsi="Segoe UI" w:cs="Segoe UI"/>
                <w:sz w:val="20"/>
                <w:szCs w:val="20"/>
              </w:rPr>
            </w:pPr>
            <w:r>
              <w:rPr>
                <w:rFonts w:ascii="Segoe UI" w:hAnsi="Segoe UI" w:cs="Segoe UI"/>
                <w:sz w:val="20"/>
                <w:szCs w:val="20"/>
              </w:rPr>
              <w:t>62</w:t>
            </w:r>
            <w:r w:rsidR="00C42560" w:rsidRPr="00C11954">
              <w:rPr>
                <w:rFonts w:ascii="Segoe UI" w:hAnsi="Segoe UI" w:cs="Segoe UI"/>
                <w:sz w:val="20"/>
                <w:szCs w:val="20"/>
              </w:rPr>
              <w:t>%</w:t>
            </w:r>
          </w:p>
        </w:tc>
        <w:tc>
          <w:tcPr>
            <w:tcW w:w="1917" w:type="dxa"/>
            <w:gridSpan w:val="2"/>
          </w:tcPr>
          <w:p w14:paraId="454660D8" w14:textId="77777777" w:rsidR="00C42560" w:rsidRPr="00C11954" w:rsidRDefault="00C11954" w:rsidP="00E71BFC">
            <w:pPr>
              <w:rPr>
                <w:rFonts w:ascii="Segoe UI" w:hAnsi="Segoe UI" w:cs="Segoe UI"/>
                <w:sz w:val="20"/>
                <w:szCs w:val="20"/>
              </w:rPr>
            </w:pPr>
            <w:r>
              <w:rPr>
                <w:rFonts w:ascii="Segoe UI" w:hAnsi="Segoe UI" w:cs="Segoe UI"/>
                <w:sz w:val="20"/>
                <w:szCs w:val="20"/>
              </w:rPr>
              <w:t>50</w:t>
            </w:r>
            <w:r w:rsidR="00060DC7" w:rsidRPr="00C11954">
              <w:rPr>
                <w:rFonts w:ascii="Segoe UI" w:hAnsi="Segoe UI" w:cs="Segoe UI"/>
                <w:sz w:val="20"/>
                <w:szCs w:val="20"/>
              </w:rPr>
              <w:t>%</w:t>
            </w:r>
          </w:p>
        </w:tc>
        <w:tc>
          <w:tcPr>
            <w:tcW w:w="1927" w:type="dxa"/>
            <w:gridSpan w:val="2"/>
          </w:tcPr>
          <w:p w14:paraId="37FE140A" w14:textId="77777777" w:rsidR="00C42560" w:rsidRPr="00C11954" w:rsidRDefault="00C11954" w:rsidP="00E71BFC">
            <w:pPr>
              <w:rPr>
                <w:rFonts w:ascii="Segoe UI" w:hAnsi="Segoe UI" w:cs="Segoe UI"/>
                <w:sz w:val="20"/>
                <w:szCs w:val="20"/>
              </w:rPr>
            </w:pPr>
            <w:r>
              <w:rPr>
                <w:rFonts w:ascii="Segoe UI" w:hAnsi="Segoe UI" w:cs="Segoe UI"/>
                <w:sz w:val="20"/>
                <w:szCs w:val="20"/>
              </w:rPr>
              <w:t>78</w:t>
            </w:r>
            <w:r w:rsidR="00060DC7" w:rsidRPr="00C11954">
              <w:rPr>
                <w:rFonts w:ascii="Segoe UI" w:hAnsi="Segoe UI" w:cs="Segoe UI"/>
                <w:sz w:val="20"/>
                <w:szCs w:val="20"/>
              </w:rPr>
              <w:t>%</w:t>
            </w:r>
          </w:p>
        </w:tc>
      </w:tr>
      <w:tr w:rsidR="00C42560" w14:paraId="4FD7E00D" w14:textId="77777777" w:rsidTr="00413133">
        <w:tc>
          <w:tcPr>
            <w:tcW w:w="7693" w:type="dxa"/>
            <w:gridSpan w:val="6"/>
          </w:tcPr>
          <w:p w14:paraId="048B6223" w14:textId="77777777" w:rsidR="00C42560" w:rsidRPr="001C165C" w:rsidRDefault="00C42560" w:rsidP="009A2DD7">
            <w:pPr>
              <w:rPr>
                <w:rFonts w:ascii="Segoe UI" w:hAnsi="Segoe UI" w:cs="Segoe UI"/>
                <w:sz w:val="20"/>
                <w:szCs w:val="20"/>
              </w:rPr>
            </w:pPr>
            <w:r w:rsidRPr="001C165C">
              <w:rPr>
                <w:rFonts w:ascii="Segoe UI" w:hAnsi="Segoe UI" w:cs="Segoe UI"/>
                <w:sz w:val="20"/>
                <w:szCs w:val="20"/>
              </w:rPr>
              <w:t>% achieving progress in writing</w:t>
            </w:r>
          </w:p>
        </w:tc>
        <w:tc>
          <w:tcPr>
            <w:tcW w:w="1928" w:type="dxa"/>
            <w:gridSpan w:val="3"/>
          </w:tcPr>
          <w:p w14:paraId="72409195" w14:textId="77777777" w:rsidR="00C42560" w:rsidRPr="00C11954" w:rsidRDefault="00C11954" w:rsidP="00E71BFC">
            <w:pPr>
              <w:rPr>
                <w:rFonts w:ascii="Segoe UI" w:hAnsi="Segoe UI" w:cs="Segoe UI"/>
                <w:sz w:val="20"/>
                <w:szCs w:val="20"/>
              </w:rPr>
            </w:pPr>
            <w:r>
              <w:rPr>
                <w:rFonts w:ascii="Segoe UI" w:hAnsi="Segoe UI" w:cs="Segoe UI"/>
                <w:sz w:val="20"/>
                <w:szCs w:val="20"/>
              </w:rPr>
              <w:t>75</w:t>
            </w:r>
            <w:r w:rsidR="00060DC7" w:rsidRPr="00C11954">
              <w:rPr>
                <w:rFonts w:ascii="Segoe UI" w:hAnsi="Segoe UI" w:cs="Segoe UI"/>
                <w:sz w:val="20"/>
                <w:szCs w:val="20"/>
              </w:rPr>
              <w:t>%</w:t>
            </w:r>
          </w:p>
        </w:tc>
        <w:tc>
          <w:tcPr>
            <w:tcW w:w="1923" w:type="dxa"/>
            <w:gridSpan w:val="2"/>
          </w:tcPr>
          <w:p w14:paraId="321DFC2A" w14:textId="77777777" w:rsidR="00C42560" w:rsidRPr="00C11954" w:rsidRDefault="00C11954" w:rsidP="00E71BFC">
            <w:pPr>
              <w:rPr>
                <w:rFonts w:ascii="Segoe UI" w:hAnsi="Segoe UI" w:cs="Segoe UI"/>
                <w:sz w:val="20"/>
                <w:szCs w:val="20"/>
              </w:rPr>
            </w:pPr>
            <w:r>
              <w:rPr>
                <w:rFonts w:ascii="Segoe UI" w:hAnsi="Segoe UI" w:cs="Segoe UI"/>
                <w:sz w:val="20"/>
                <w:szCs w:val="20"/>
              </w:rPr>
              <w:t>68</w:t>
            </w:r>
            <w:r w:rsidR="00060DC7" w:rsidRPr="00C11954">
              <w:rPr>
                <w:rFonts w:ascii="Segoe UI" w:hAnsi="Segoe UI" w:cs="Segoe UI"/>
                <w:sz w:val="20"/>
                <w:szCs w:val="20"/>
              </w:rPr>
              <w:t>%</w:t>
            </w:r>
          </w:p>
        </w:tc>
        <w:tc>
          <w:tcPr>
            <w:tcW w:w="1917" w:type="dxa"/>
            <w:gridSpan w:val="2"/>
          </w:tcPr>
          <w:p w14:paraId="435F94A0" w14:textId="77777777" w:rsidR="00C42560" w:rsidRPr="00C11954" w:rsidRDefault="00C11954" w:rsidP="00E71BFC">
            <w:pPr>
              <w:rPr>
                <w:rFonts w:ascii="Segoe UI" w:hAnsi="Segoe UI" w:cs="Segoe UI"/>
                <w:sz w:val="20"/>
                <w:szCs w:val="20"/>
              </w:rPr>
            </w:pPr>
            <w:r>
              <w:rPr>
                <w:rFonts w:ascii="Segoe UI" w:hAnsi="Segoe UI" w:cs="Segoe UI"/>
                <w:sz w:val="20"/>
                <w:szCs w:val="20"/>
              </w:rPr>
              <w:t>63</w:t>
            </w:r>
            <w:r w:rsidR="00060DC7" w:rsidRPr="00C11954">
              <w:rPr>
                <w:rFonts w:ascii="Segoe UI" w:hAnsi="Segoe UI" w:cs="Segoe UI"/>
                <w:sz w:val="20"/>
                <w:szCs w:val="20"/>
              </w:rPr>
              <w:t>%</w:t>
            </w:r>
          </w:p>
        </w:tc>
        <w:tc>
          <w:tcPr>
            <w:tcW w:w="1927" w:type="dxa"/>
            <w:gridSpan w:val="2"/>
          </w:tcPr>
          <w:p w14:paraId="44D58EE6" w14:textId="77777777" w:rsidR="00C42560" w:rsidRPr="00C11954" w:rsidRDefault="00060DC7" w:rsidP="00E71BFC">
            <w:pPr>
              <w:rPr>
                <w:rFonts w:ascii="Segoe UI" w:hAnsi="Segoe UI" w:cs="Segoe UI"/>
                <w:sz w:val="20"/>
                <w:szCs w:val="20"/>
              </w:rPr>
            </w:pPr>
            <w:r w:rsidRPr="00C11954">
              <w:rPr>
                <w:rFonts w:ascii="Segoe UI" w:hAnsi="Segoe UI" w:cs="Segoe UI"/>
                <w:sz w:val="20"/>
                <w:szCs w:val="20"/>
              </w:rPr>
              <w:t>83%</w:t>
            </w:r>
          </w:p>
        </w:tc>
      </w:tr>
      <w:tr w:rsidR="00C42560" w14:paraId="797221F8" w14:textId="77777777" w:rsidTr="00413133">
        <w:tc>
          <w:tcPr>
            <w:tcW w:w="7693" w:type="dxa"/>
            <w:gridSpan w:val="6"/>
          </w:tcPr>
          <w:p w14:paraId="27BB2C0A" w14:textId="77777777" w:rsidR="00C42560" w:rsidRPr="001C165C" w:rsidRDefault="00C42560" w:rsidP="009A2DD7">
            <w:pPr>
              <w:rPr>
                <w:rFonts w:ascii="Segoe UI" w:hAnsi="Segoe UI" w:cs="Segoe UI"/>
                <w:sz w:val="20"/>
                <w:szCs w:val="20"/>
              </w:rPr>
            </w:pPr>
            <w:r w:rsidRPr="001C165C">
              <w:rPr>
                <w:rFonts w:ascii="Segoe UI" w:hAnsi="Segoe UI" w:cs="Segoe UI"/>
                <w:sz w:val="20"/>
                <w:szCs w:val="20"/>
              </w:rPr>
              <w:t>% achieving progress in maths</w:t>
            </w:r>
          </w:p>
        </w:tc>
        <w:tc>
          <w:tcPr>
            <w:tcW w:w="1928" w:type="dxa"/>
            <w:gridSpan w:val="3"/>
          </w:tcPr>
          <w:p w14:paraId="529542E4" w14:textId="77777777" w:rsidR="00C42560" w:rsidRPr="00C11954" w:rsidRDefault="00C11954" w:rsidP="00E71BFC">
            <w:pPr>
              <w:rPr>
                <w:rFonts w:ascii="Segoe UI" w:hAnsi="Segoe UI" w:cs="Segoe UI"/>
                <w:sz w:val="20"/>
                <w:szCs w:val="20"/>
              </w:rPr>
            </w:pPr>
            <w:r>
              <w:rPr>
                <w:rFonts w:ascii="Segoe UI" w:hAnsi="Segoe UI" w:cs="Segoe UI"/>
                <w:sz w:val="20"/>
                <w:szCs w:val="20"/>
              </w:rPr>
              <w:t>75</w:t>
            </w:r>
            <w:r w:rsidR="00060DC7" w:rsidRPr="00C11954">
              <w:rPr>
                <w:rFonts w:ascii="Segoe UI" w:hAnsi="Segoe UI" w:cs="Segoe UI"/>
                <w:sz w:val="20"/>
                <w:szCs w:val="20"/>
              </w:rPr>
              <w:t>%</w:t>
            </w:r>
          </w:p>
        </w:tc>
        <w:tc>
          <w:tcPr>
            <w:tcW w:w="1923" w:type="dxa"/>
            <w:gridSpan w:val="2"/>
          </w:tcPr>
          <w:p w14:paraId="4333F4B4" w14:textId="77777777" w:rsidR="00C42560" w:rsidRPr="00C11954" w:rsidRDefault="00C11954" w:rsidP="00E71BFC">
            <w:pPr>
              <w:rPr>
                <w:rFonts w:ascii="Segoe UI" w:hAnsi="Segoe UI" w:cs="Segoe UI"/>
                <w:sz w:val="20"/>
                <w:szCs w:val="20"/>
              </w:rPr>
            </w:pPr>
            <w:r>
              <w:rPr>
                <w:rFonts w:ascii="Segoe UI" w:hAnsi="Segoe UI" w:cs="Segoe UI"/>
                <w:sz w:val="20"/>
                <w:szCs w:val="20"/>
              </w:rPr>
              <w:t>67</w:t>
            </w:r>
            <w:r w:rsidR="00060DC7" w:rsidRPr="00C11954">
              <w:rPr>
                <w:rFonts w:ascii="Segoe UI" w:hAnsi="Segoe UI" w:cs="Segoe UI"/>
                <w:sz w:val="20"/>
                <w:szCs w:val="20"/>
              </w:rPr>
              <w:t>%</w:t>
            </w:r>
          </w:p>
        </w:tc>
        <w:tc>
          <w:tcPr>
            <w:tcW w:w="1917" w:type="dxa"/>
            <w:gridSpan w:val="2"/>
          </w:tcPr>
          <w:p w14:paraId="3B3F68FE" w14:textId="77777777" w:rsidR="00C42560" w:rsidRPr="00C11954" w:rsidRDefault="00C11954" w:rsidP="00E71BFC">
            <w:pPr>
              <w:rPr>
                <w:rFonts w:ascii="Segoe UI" w:hAnsi="Segoe UI" w:cs="Segoe UI"/>
                <w:sz w:val="20"/>
                <w:szCs w:val="20"/>
              </w:rPr>
            </w:pPr>
            <w:r>
              <w:rPr>
                <w:rFonts w:ascii="Segoe UI" w:hAnsi="Segoe UI" w:cs="Segoe UI"/>
                <w:sz w:val="20"/>
                <w:szCs w:val="20"/>
              </w:rPr>
              <w:t>38</w:t>
            </w:r>
            <w:r w:rsidR="00060DC7" w:rsidRPr="00C11954">
              <w:rPr>
                <w:rFonts w:ascii="Segoe UI" w:hAnsi="Segoe UI" w:cs="Segoe UI"/>
                <w:sz w:val="20"/>
                <w:szCs w:val="20"/>
              </w:rPr>
              <w:t>%</w:t>
            </w:r>
          </w:p>
        </w:tc>
        <w:tc>
          <w:tcPr>
            <w:tcW w:w="1927" w:type="dxa"/>
            <w:gridSpan w:val="2"/>
          </w:tcPr>
          <w:p w14:paraId="0AABBCAE" w14:textId="77777777" w:rsidR="00C42560" w:rsidRPr="00C11954" w:rsidRDefault="00C11954" w:rsidP="00E71BFC">
            <w:pPr>
              <w:rPr>
                <w:rFonts w:ascii="Segoe UI" w:hAnsi="Segoe UI" w:cs="Segoe UI"/>
                <w:sz w:val="20"/>
                <w:szCs w:val="20"/>
              </w:rPr>
            </w:pPr>
            <w:r>
              <w:rPr>
                <w:rFonts w:ascii="Segoe UI" w:hAnsi="Segoe UI" w:cs="Segoe UI"/>
                <w:sz w:val="20"/>
                <w:szCs w:val="20"/>
              </w:rPr>
              <w:t>71</w:t>
            </w:r>
            <w:r w:rsidR="00060DC7" w:rsidRPr="00C11954">
              <w:rPr>
                <w:rFonts w:ascii="Segoe UI" w:hAnsi="Segoe UI" w:cs="Segoe UI"/>
                <w:sz w:val="20"/>
                <w:szCs w:val="20"/>
              </w:rPr>
              <w:t>%</w:t>
            </w:r>
          </w:p>
        </w:tc>
      </w:tr>
      <w:tr w:rsidR="00BE3720" w14:paraId="1BE6C225" w14:textId="77777777" w:rsidTr="00413133">
        <w:tc>
          <w:tcPr>
            <w:tcW w:w="15388" w:type="dxa"/>
            <w:gridSpan w:val="15"/>
            <w:shd w:val="clear" w:color="auto" w:fill="DBE5F1" w:themeFill="accent1" w:themeFillTint="33"/>
          </w:tcPr>
          <w:p w14:paraId="2A8E213A" w14:textId="77777777" w:rsidR="00BE3720" w:rsidRDefault="00BE3720" w:rsidP="00E71BFC">
            <w:pPr>
              <w:rPr>
                <w:rFonts w:ascii="Segoe UI" w:hAnsi="Segoe UI" w:cs="Segoe UI"/>
                <w:b/>
                <w:sz w:val="20"/>
                <w:szCs w:val="20"/>
              </w:rPr>
            </w:pPr>
            <w:r w:rsidRPr="00434648">
              <w:rPr>
                <w:rFonts w:ascii="Segoe UI" w:hAnsi="Segoe UI" w:cs="Segoe UI"/>
                <w:b/>
                <w:sz w:val="20"/>
                <w:szCs w:val="20"/>
              </w:rPr>
              <w:t>Barriers to future attainment</w:t>
            </w:r>
            <w:r w:rsidR="00547E00">
              <w:rPr>
                <w:rFonts w:ascii="Segoe UI" w:hAnsi="Segoe UI" w:cs="Segoe UI"/>
                <w:b/>
                <w:sz w:val="20"/>
                <w:szCs w:val="20"/>
              </w:rPr>
              <w:t xml:space="preserve"> identified by the school</w:t>
            </w:r>
          </w:p>
          <w:p w14:paraId="299D8AE8" w14:textId="77777777" w:rsidR="00434648" w:rsidRPr="00434648" w:rsidRDefault="00434648" w:rsidP="00E71BFC">
            <w:pPr>
              <w:rPr>
                <w:rFonts w:ascii="Segoe UI" w:hAnsi="Segoe UI" w:cs="Segoe UI"/>
                <w:b/>
                <w:sz w:val="20"/>
                <w:szCs w:val="20"/>
              </w:rPr>
            </w:pPr>
          </w:p>
        </w:tc>
      </w:tr>
      <w:tr w:rsidR="00BE3720" w14:paraId="2D667343" w14:textId="77777777" w:rsidTr="00413133">
        <w:tc>
          <w:tcPr>
            <w:tcW w:w="15388" w:type="dxa"/>
            <w:gridSpan w:val="15"/>
          </w:tcPr>
          <w:p w14:paraId="7EB2D370" w14:textId="77777777" w:rsidR="00C70D24" w:rsidRPr="00630A6F" w:rsidRDefault="00BE3720" w:rsidP="00E71BFC">
            <w:pPr>
              <w:rPr>
                <w:rFonts w:ascii="Segoe UI" w:hAnsi="Segoe UI" w:cs="Segoe UI"/>
                <w:b/>
                <w:bCs/>
                <w:sz w:val="20"/>
                <w:szCs w:val="20"/>
              </w:rPr>
            </w:pPr>
            <w:r w:rsidRPr="00630A6F">
              <w:rPr>
                <w:rFonts w:ascii="Segoe UI" w:hAnsi="Segoe UI" w:cs="Segoe UI"/>
                <w:b/>
                <w:bCs/>
                <w:sz w:val="20"/>
                <w:szCs w:val="20"/>
              </w:rPr>
              <w:t>In-school barriers</w:t>
            </w:r>
          </w:p>
        </w:tc>
      </w:tr>
      <w:tr w:rsidR="00BE3720" w14:paraId="6D5A57F8" w14:textId="77777777" w:rsidTr="00413133">
        <w:tc>
          <w:tcPr>
            <w:tcW w:w="15388" w:type="dxa"/>
            <w:gridSpan w:val="15"/>
          </w:tcPr>
          <w:p w14:paraId="4E60A9AE" w14:textId="77777777" w:rsidR="00BE3720" w:rsidRPr="00BE3720" w:rsidRDefault="00BE3720" w:rsidP="00434648">
            <w:pPr>
              <w:pStyle w:val="ListParagraph"/>
              <w:numPr>
                <w:ilvl w:val="0"/>
                <w:numId w:val="2"/>
              </w:numPr>
              <w:rPr>
                <w:rFonts w:ascii="Segoe UI" w:hAnsi="Segoe UI" w:cs="Segoe UI"/>
                <w:sz w:val="20"/>
                <w:szCs w:val="20"/>
              </w:rPr>
            </w:pPr>
            <w:r>
              <w:rPr>
                <w:rFonts w:ascii="Segoe UI" w:hAnsi="Segoe UI" w:cs="Segoe UI"/>
                <w:sz w:val="20"/>
                <w:szCs w:val="20"/>
              </w:rPr>
              <w:t xml:space="preserve">Low attendance </w:t>
            </w:r>
            <w:r w:rsidR="00FE10E3">
              <w:rPr>
                <w:rFonts w:ascii="Segoe UI" w:hAnsi="Segoe UI" w:cs="Segoe UI"/>
                <w:sz w:val="20"/>
                <w:szCs w:val="20"/>
              </w:rPr>
              <w:t>with disadvantaged pupils</w:t>
            </w:r>
          </w:p>
        </w:tc>
      </w:tr>
      <w:tr w:rsidR="00BE3720" w14:paraId="60C03F84" w14:textId="77777777" w:rsidTr="00413133">
        <w:tc>
          <w:tcPr>
            <w:tcW w:w="15388" w:type="dxa"/>
            <w:gridSpan w:val="15"/>
          </w:tcPr>
          <w:p w14:paraId="3DEDA42E" w14:textId="4D612B08" w:rsidR="00BE3720" w:rsidRDefault="00630A6F" w:rsidP="00434648">
            <w:pPr>
              <w:pStyle w:val="ListParagraph"/>
              <w:numPr>
                <w:ilvl w:val="0"/>
                <w:numId w:val="2"/>
              </w:numPr>
              <w:rPr>
                <w:rFonts w:ascii="Segoe UI" w:hAnsi="Segoe UI" w:cs="Segoe UI"/>
                <w:sz w:val="20"/>
                <w:szCs w:val="20"/>
              </w:rPr>
            </w:pPr>
            <w:r w:rsidRPr="00630A6F">
              <w:rPr>
                <w:rFonts w:ascii="Segoe UI" w:hAnsi="Segoe UI" w:cs="Segoe UI"/>
                <w:sz w:val="20"/>
                <w:szCs w:val="20"/>
              </w:rPr>
              <w:t>PP pupils who are low on entry making rapid progress in in order to achieve age related expectations by the end of their key stage.</w:t>
            </w:r>
          </w:p>
        </w:tc>
      </w:tr>
      <w:tr w:rsidR="00BE3720" w14:paraId="3B18BF16" w14:textId="77777777" w:rsidTr="00413133">
        <w:tc>
          <w:tcPr>
            <w:tcW w:w="15388" w:type="dxa"/>
            <w:gridSpan w:val="15"/>
          </w:tcPr>
          <w:p w14:paraId="5AEC6CDA" w14:textId="2FA77043" w:rsidR="00BE3720" w:rsidRDefault="00630A6F" w:rsidP="00C70D24">
            <w:pPr>
              <w:pStyle w:val="ListParagraph"/>
              <w:numPr>
                <w:ilvl w:val="0"/>
                <w:numId w:val="2"/>
              </w:numPr>
              <w:rPr>
                <w:rFonts w:ascii="Segoe UI" w:hAnsi="Segoe UI" w:cs="Segoe UI"/>
                <w:sz w:val="20"/>
                <w:szCs w:val="20"/>
              </w:rPr>
            </w:pPr>
            <w:r>
              <w:rPr>
                <w:rFonts w:ascii="Segoe UI" w:hAnsi="Segoe UI" w:cs="Segoe UI"/>
                <w:sz w:val="20"/>
                <w:szCs w:val="20"/>
              </w:rPr>
              <w:t xml:space="preserve">Literacy skills, including poor oral skills - affects reading comprehension, including inference. Phonic awareness as well as access to high quality reading texts. </w:t>
            </w:r>
          </w:p>
        </w:tc>
      </w:tr>
      <w:tr w:rsidR="00BE3720" w14:paraId="267EA675" w14:textId="77777777" w:rsidTr="00413133">
        <w:tc>
          <w:tcPr>
            <w:tcW w:w="15388" w:type="dxa"/>
            <w:gridSpan w:val="15"/>
          </w:tcPr>
          <w:p w14:paraId="0522E382" w14:textId="77777777" w:rsidR="00C70D24" w:rsidRPr="00630A6F" w:rsidRDefault="00BE3720" w:rsidP="00E71BFC">
            <w:pPr>
              <w:rPr>
                <w:rFonts w:ascii="Segoe UI" w:hAnsi="Segoe UI" w:cs="Segoe UI"/>
                <w:b/>
                <w:bCs/>
                <w:sz w:val="20"/>
                <w:szCs w:val="20"/>
              </w:rPr>
            </w:pPr>
            <w:r w:rsidRPr="00630A6F">
              <w:rPr>
                <w:rFonts w:ascii="Segoe UI" w:hAnsi="Segoe UI" w:cs="Segoe UI"/>
                <w:b/>
                <w:bCs/>
                <w:sz w:val="20"/>
                <w:szCs w:val="20"/>
              </w:rPr>
              <w:t>External barriers</w:t>
            </w:r>
          </w:p>
        </w:tc>
      </w:tr>
      <w:tr w:rsidR="00630A6F" w14:paraId="1BE72B97" w14:textId="77777777" w:rsidTr="00413133">
        <w:tc>
          <w:tcPr>
            <w:tcW w:w="15388" w:type="dxa"/>
            <w:gridSpan w:val="15"/>
          </w:tcPr>
          <w:p w14:paraId="3684B381" w14:textId="2E5A3BEC" w:rsidR="00630A6F" w:rsidRDefault="00630A6F" w:rsidP="00C70D24">
            <w:pPr>
              <w:pStyle w:val="ListParagraph"/>
              <w:numPr>
                <w:ilvl w:val="0"/>
                <w:numId w:val="3"/>
              </w:numPr>
              <w:rPr>
                <w:rFonts w:ascii="Segoe UI" w:hAnsi="Segoe UI" w:cs="Segoe UI"/>
                <w:sz w:val="20"/>
                <w:szCs w:val="20"/>
              </w:rPr>
            </w:pPr>
            <w:r w:rsidRPr="00630A6F">
              <w:rPr>
                <w:rFonts w:ascii="Segoe UI" w:hAnsi="Segoe UI" w:cs="Segoe UI"/>
                <w:sz w:val="20"/>
                <w:szCs w:val="20"/>
              </w:rPr>
              <w:t>Home circumstances affecting aspirations, including low or no contact with school.</w:t>
            </w:r>
          </w:p>
        </w:tc>
      </w:tr>
      <w:tr w:rsidR="00BE3720" w14:paraId="5D1AC55C" w14:textId="77777777" w:rsidTr="00413133">
        <w:tc>
          <w:tcPr>
            <w:tcW w:w="15388" w:type="dxa"/>
            <w:gridSpan w:val="15"/>
          </w:tcPr>
          <w:p w14:paraId="63C491C3" w14:textId="77777777" w:rsidR="00434648" w:rsidRDefault="001F7BDB" w:rsidP="00C70D24">
            <w:pPr>
              <w:pStyle w:val="ListParagraph"/>
              <w:numPr>
                <w:ilvl w:val="0"/>
                <w:numId w:val="3"/>
              </w:numPr>
              <w:rPr>
                <w:rFonts w:ascii="Segoe UI" w:hAnsi="Segoe UI" w:cs="Segoe UI"/>
                <w:sz w:val="20"/>
                <w:szCs w:val="20"/>
              </w:rPr>
            </w:pPr>
            <w:r>
              <w:rPr>
                <w:rFonts w:ascii="Segoe UI" w:hAnsi="Segoe UI" w:cs="Segoe UI"/>
                <w:sz w:val="20"/>
                <w:szCs w:val="20"/>
              </w:rPr>
              <w:t xml:space="preserve">Safeguarding </w:t>
            </w:r>
            <w:r w:rsidR="00434648">
              <w:rPr>
                <w:rFonts w:ascii="Segoe UI" w:hAnsi="Segoe UI" w:cs="Segoe UI"/>
                <w:sz w:val="20"/>
                <w:szCs w:val="20"/>
              </w:rPr>
              <w:t>–</w:t>
            </w:r>
            <w:r>
              <w:rPr>
                <w:rFonts w:ascii="Segoe UI" w:hAnsi="Segoe UI" w:cs="Segoe UI"/>
                <w:sz w:val="20"/>
                <w:szCs w:val="20"/>
              </w:rPr>
              <w:t xml:space="preserve"> </w:t>
            </w:r>
            <w:r w:rsidR="00434648">
              <w:rPr>
                <w:rFonts w:ascii="Segoe UI" w:hAnsi="Segoe UI" w:cs="Segoe UI"/>
                <w:sz w:val="20"/>
                <w:szCs w:val="20"/>
              </w:rPr>
              <w:t>multi-agency support for individual children</w:t>
            </w:r>
          </w:p>
          <w:p w14:paraId="0718CA6F" w14:textId="77777777" w:rsidR="00C70D24" w:rsidRPr="00C70D24" w:rsidRDefault="00C70D24" w:rsidP="00C70D24">
            <w:pPr>
              <w:pStyle w:val="ListParagraph"/>
              <w:rPr>
                <w:rFonts w:ascii="Segoe UI" w:hAnsi="Segoe UI" w:cs="Segoe UI"/>
                <w:sz w:val="20"/>
                <w:szCs w:val="20"/>
              </w:rPr>
            </w:pPr>
          </w:p>
        </w:tc>
      </w:tr>
      <w:tr w:rsidR="001F7BDB" w14:paraId="7636AF4D" w14:textId="77777777" w:rsidTr="00413133">
        <w:tc>
          <w:tcPr>
            <w:tcW w:w="15388" w:type="dxa"/>
            <w:gridSpan w:val="15"/>
          </w:tcPr>
          <w:p w14:paraId="67124DBC" w14:textId="1F709C3E" w:rsidR="00434648" w:rsidRDefault="001F7BDB" w:rsidP="00C70D24">
            <w:pPr>
              <w:pStyle w:val="ListParagraph"/>
              <w:numPr>
                <w:ilvl w:val="0"/>
                <w:numId w:val="3"/>
              </w:numPr>
              <w:rPr>
                <w:rFonts w:ascii="Segoe UI" w:hAnsi="Segoe UI" w:cs="Segoe UI"/>
                <w:sz w:val="20"/>
                <w:szCs w:val="20"/>
              </w:rPr>
            </w:pPr>
            <w:r>
              <w:rPr>
                <w:rFonts w:ascii="Segoe UI" w:hAnsi="Segoe UI" w:cs="Segoe UI"/>
                <w:sz w:val="20"/>
                <w:szCs w:val="20"/>
              </w:rPr>
              <w:lastRenderedPageBreak/>
              <w:t>Health</w:t>
            </w:r>
            <w:r w:rsidR="00434648">
              <w:rPr>
                <w:rFonts w:ascii="Segoe UI" w:hAnsi="Segoe UI" w:cs="Segoe UI"/>
                <w:sz w:val="20"/>
                <w:szCs w:val="20"/>
              </w:rPr>
              <w:t xml:space="preserve"> – school nurse, SALT, CISS (Behaviour), CDC (Child Development Centre)</w:t>
            </w:r>
            <w:r w:rsidR="007E34E3">
              <w:rPr>
                <w:rFonts w:ascii="Segoe UI" w:hAnsi="Segoe UI" w:cs="Segoe UI"/>
                <w:sz w:val="20"/>
                <w:szCs w:val="20"/>
              </w:rPr>
              <w:t>, Suffolk Young Carers</w:t>
            </w:r>
            <w:r w:rsidR="00630A6F">
              <w:rPr>
                <w:rFonts w:ascii="Segoe UI" w:hAnsi="Segoe UI" w:cs="Segoe UI"/>
                <w:sz w:val="20"/>
                <w:szCs w:val="20"/>
              </w:rPr>
              <w:t>, Mental Health support team</w:t>
            </w:r>
          </w:p>
          <w:p w14:paraId="443D140A" w14:textId="77777777" w:rsidR="00C70D24" w:rsidRPr="00C70D24" w:rsidRDefault="00C70D24" w:rsidP="00C70D24">
            <w:pPr>
              <w:pStyle w:val="ListParagraph"/>
              <w:rPr>
                <w:rFonts w:ascii="Segoe UI" w:hAnsi="Segoe UI" w:cs="Segoe UI"/>
                <w:sz w:val="20"/>
                <w:szCs w:val="20"/>
              </w:rPr>
            </w:pPr>
          </w:p>
        </w:tc>
      </w:tr>
      <w:tr w:rsidR="00434648" w14:paraId="57F26738" w14:textId="77777777" w:rsidTr="00413133">
        <w:tc>
          <w:tcPr>
            <w:tcW w:w="15388" w:type="dxa"/>
            <w:gridSpan w:val="15"/>
            <w:shd w:val="clear" w:color="auto" w:fill="DBE5F1" w:themeFill="accent1" w:themeFillTint="33"/>
          </w:tcPr>
          <w:p w14:paraId="2AF01DDA" w14:textId="77777777" w:rsidR="00434648" w:rsidRDefault="00434648" w:rsidP="00434648">
            <w:pPr>
              <w:rPr>
                <w:rFonts w:ascii="Segoe UI" w:hAnsi="Segoe UI" w:cs="Segoe UI"/>
                <w:b/>
                <w:sz w:val="20"/>
                <w:szCs w:val="20"/>
              </w:rPr>
            </w:pPr>
            <w:r w:rsidRPr="00434648">
              <w:rPr>
                <w:rFonts w:ascii="Segoe UI" w:hAnsi="Segoe UI" w:cs="Segoe UI"/>
                <w:b/>
                <w:sz w:val="20"/>
                <w:szCs w:val="20"/>
              </w:rPr>
              <w:t>Desired outcomes</w:t>
            </w:r>
          </w:p>
          <w:p w14:paraId="58B5F7DB" w14:textId="77777777" w:rsidR="00434648" w:rsidRPr="00434648" w:rsidRDefault="00434648" w:rsidP="00434648">
            <w:pPr>
              <w:rPr>
                <w:rFonts w:ascii="Segoe UI" w:hAnsi="Segoe UI" w:cs="Segoe UI"/>
                <w:b/>
                <w:sz w:val="20"/>
                <w:szCs w:val="20"/>
              </w:rPr>
            </w:pPr>
          </w:p>
        </w:tc>
      </w:tr>
      <w:tr w:rsidR="00434648" w14:paraId="40425DD3" w14:textId="77777777" w:rsidTr="00413133">
        <w:tc>
          <w:tcPr>
            <w:tcW w:w="7693" w:type="dxa"/>
            <w:gridSpan w:val="6"/>
          </w:tcPr>
          <w:p w14:paraId="096EC74F" w14:textId="77777777" w:rsidR="00434648" w:rsidRPr="00434648" w:rsidRDefault="00434648" w:rsidP="00434648">
            <w:pPr>
              <w:rPr>
                <w:rFonts w:ascii="Segoe UI" w:hAnsi="Segoe UI" w:cs="Segoe UI"/>
                <w:sz w:val="20"/>
                <w:szCs w:val="20"/>
              </w:rPr>
            </w:pPr>
            <w:r>
              <w:rPr>
                <w:rFonts w:ascii="Segoe UI" w:hAnsi="Segoe UI" w:cs="Segoe UI"/>
                <w:sz w:val="20"/>
                <w:szCs w:val="20"/>
              </w:rPr>
              <w:t xml:space="preserve">Attendance: </w:t>
            </w:r>
            <w:r w:rsidRPr="00434648">
              <w:rPr>
                <w:rFonts w:ascii="Segoe UI" w:hAnsi="Segoe UI" w:cs="Segoe UI"/>
                <w:sz w:val="20"/>
                <w:szCs w:val="20"/>
              </w:rPr>
              <w:t>% of PP children with improved attendance will have increased. EWO in regular contact with target families. Early Help offered through free access to Breakfast Club and after school sports clubs to encourage</w:t>
            </w:r>
            <w:r>
              <w:rPr>
                <w:rFonts w:ascii="Segoe UI" w:hAnsi="Segoe UI" w:cs="Segoe UI"/>
                <w:sz w:val="20"/>
                <w:szCs w:val="20"/>
              </w:rPr>
              <w:t xml:space="preserve"> better attendance.</w:t>
            </w:r>
          </w:p>
        </w:tc>
        <w:tc>
          <w:tcPr>
            <w:tcW w:w="7695" w:type="dxa"/>
            <w:gridSpan w:val="9"/>
          </w:tcPr>
          <w:p w14:paraId="79E0CDC1" w14:textId="77777777" w:rsidR="00434648" w:rsidRPr="00434648" w:rsidRDefault="00434648" w:rsidP="00434648">
            <w:pPr>
              <w:rPr>
                <w:rFonts w:ascii="Segoe UI" w:hAnsi="Segoe UI" w:cs="Segoe UI"/>
                <w:sz w:val="20"/>
                <w:szCs w:val="20"/>
              </w:rPr>
            </w:pPr>
            <w:r w:rsidRPr="00434648">
              <w:rPr>
                <w:rFonts w:ascii="Segoe UI" w:hAnsi="Segoe UI" w:cs="Segoe UI"/>
                <w:sz w:val="20"/>
                <w:szCs w:val="20"/>
              </w:rPr>
              <w:t>Attendance records to show an improvement from current rate.</w:t>
            </w:r>
          </w:p>
        </w:tc>
      </w:tr>
      <w:tr w:rsidR="00434648" w14:paraId="68DA93CB" w14:textId="77777777" w:rsidTr="00413133">
        <w:tc>
          <w:tcPr>
            <w:tcW w:w="7693" w:type="dxa"/>
            <w:gridSpan w:val="6"/>
          </w:tcPr>
          <w:p w14:paraId="4D16331B" w14:textId="1C41A9D2" w:rsidR="00434648" w:rsidRPr="00434648" w:rsidRDefault="009A6039" w:rsidP="00434648">
            <w:pPr>
              <w:rPr>
                <w:rFonts w:ascii="Segoe UI" w:hAnsi="Segoe UI" w:cs="Segoe UI"/>
                <w:sz w:val="20"/>
                <w:szCs w:val="20"/>
              </w:rPr>
            </w:pPr>
            <w:r>
              <w:rPr>
                <w:rFonts w:ascii="Segoe UI" w:hAnsi="Segoe UI" w:cs="Segoe UI"/>
                <w:sz w:val="20"/>
                <w:szCs w:val="20"/>
              </w:rPr>
              <w:t>Literacy skills, including oral skills, at school and at hom</w:t>
            </w:r>
            <w:r w:rsidR="00434648">
              <w:rPr>
                <w:rFonts w:ascii="Segoe UI" w:hAnsi="Segoe UI" w:cs="Segoe UI"/>
                <w:sz w:val="20"/>
                <w:szCs w:val="20"/>
              </w:rPr>
              <w:t xml:space="preserve">e: </w:t>
            </w:r>
            <w:r w:rsidR="00434648" w:rsidRPr="00434648">
              <w:rPr>
                <w:rFonts w:ascii="Segoe UI" w:hAnsi="Segoe UI" w:cs="Segoe UI"/>
                <w:sz w:val="20"/>
                <w:szCs w:val="20"/>
              </w:rPr>
              <w:t>class teachers sharing verbally information and modelling language; lending books and games</w:t>
            </w:r>
            <w:r w:rsidR="00434648">
              <w:rPr>
                <w:rFonts w:ascii="Segoe UI" w:hAnsi="Segoe UI" w:cs="Segoe UI"/>
                <w:sz w:val="20"/>
                <w:szCs w:val="20"/>
              </w:rPr>
              <w:t xml:space="preserve">. SEND TA leading </w:t>
            </w:r>
            <w:r w:rsidR="00D93B1A">
              <w:rPr>
                <w:rFonts w:ascii="Segoe UI" w:hAnsi="Segoe UI" w:cs="Segoe UI"/>
                <w:sz w:val="20"/>
                <w:szCs w:val="20"/>
              </w:rPr>
              <w:t xml:space="preserve">SALT / </w:t>
            </w:r>
            <w:r w:rsidR="00383869">
              <w:rPr>
                <w:rFonts w:ascii="Segoe UI" w:hAnsi="Segoe UI" w:cs="Segoe UI"/>
                <w:sz w:val="20"/>
                <w:szCs w:val="20"/>
              </w:rPr>
              <w:t>early language</w:t>
            </w:r>
            <w:r w:rsidR="00434648">
              <w:rPr>
                <w:rFonts w:ascii="Segoe UI" w:hAnsi="Segoe UI" w:cs="Segoe UI"/>
                <w:sz w:val="20"/>
                <w:szCs w:val="20"/>
              </w:rPr>
              <w:t xml:space="preserve"> activities for pupils</w:t>
            </w:r>
            <w:r w:rsidR="00D93B1A">
              <w:rPr>
                <w:rFonts w:ascii="Segoe UI" w:hAnsi="Segoe UI" w:cs="Segoe UI"/>
                <w:sz w:val="20"/>
                <w:szCs w:val="20"/>
              </w:rPr>
              <w:t>.</w:t>
            </w:r>
            <w:r w:rsidR="00383869">
              <w:rPr>
                <w:rFonts w:ascii="Segoe UI" w:hAnsi="Segoe UI" w:cs="Segoe UI"/>
                <w:sz w:val="20"/>
                <w:szCs w:val="20"/>
              </w:rPr>
              <w:t xml:space="preserve"> Phonics specialist TA </w:t>
            </w:r>
            <w:r w:rsidR="004B338E">
              <w:rPr>
                <w:rFonts w:ascii="Segoe UI" w:hAnsi="Segoe UI" w:cs="Segoe UI"/>
                <w:sz w:val="20"/>
                <w:szCs w:val="20"/>
              </w:rPr>
              <w:t>supporting PP pupils so they don’t fall behind from their peers in phonological awareness.</w:t>
            </w:r>
          </w:p>
        </w:tc>
        <w:tc>
          <w:tcPr>
            <w:tcW w:w="7695" w:type="dxa"/>
            <w:gridSpan w:val="9"/>
          </w:tcPr>
          <w:p w14:paraId="67B36946" w14:textId="77777777" w:rsidR="00434648" w:rsidRPr="00434648" w:rsidRDefault="00434648" w:rsidP="00434648">
            <w:pPr>
              <w:rPr>
                <w:rFonts w:ascii="Segoe UI" w:hAnsi="Segoe UI" w:cs="Segoe UI"/>
                <w:sz w:val="20"/>
                <w:szCs w:val="20"/>
              </w:rPr>
            </w:pPr>
            <w:r>
              <w:rPr>
                <w:rFonts w:ascii="Segoe UI" w:hAnsi="Segoe UI" w:cs="Segoe UI"/>
                <w:sz w:val="20"/>
                <w:szCs w:val="20"/>
              </w:rPr>
              <w:t>Assessment in English shows an increase and parents and carers taking a more active role in reading with their child.</w:t>
            </w:r>
          </w:p>
        </w:tc>
      </w:tr>
      <w:tr w:rsidR="00C70D24" w14:paraId="716DEB7B" w14:textId="77777777" w:rsidTr="00413133">
        <w:tc>
          <w:tcPr>
            <w:tcW w:w="7693" w:type="dxa"/>
            <w:gridSpan w:val="6"/>
          </w:tcPr>
          <w:p w14:paraId="671BAFE4" w14:textId="652D9C27" w:rsidR="00C70D24" w:rsidRPr="00434648" w:rsidRDefault="00383869" w:rsidP="00434648">
            <w:pPr>
              <w:rPr>
                <w:rFonts w:ascii="Segoe UI" w:hAnsi="Segoe UI" w:cs="Segoe UI"/>
                <w:sz w:val="20"/>
                <w:szCs w:val="20"/>
              </w:rPr>
            </w:pPr>
            <w:r w:rsidRPr="00C70D24">
              <w:rPr>
                <w:rFonts w:ascii="Segoe UI" w:hAnsi="Segoe UI" w:cs="Segoe UI"/>
                <w:sz w:val="20"/>
                <w:szCs w:val="20"/>
              </w:rPr>
              <w:t>Low aspirations</w:t>
            </w:r>
            <w:r>
              <w:rPr>
                <w:rFonts w:ascii="Segoe UI" w:hAnsi="Segoe UI" w:cs="Segoe UI"/>
                <w:sz w:val="20"/>
                <w:szCs w:val="20"/>
              </w:rPr>
              <w:t xml:space="preserve">: </w:t>
            </w:r>
            <w:r w:rsidR="00A4598D">
              <w:rPr>
                <w:rFonts w:ascii="Segoe UI" w:hAnsi="Segoe UI" w:cs="Segoe UI"/>
                <w:sz w:val="20"/>
                <w:szCs w:val="20"/>
              </w:rPr>
              <w:t>TAs</w:t>
            </w:r>
            <w:r>
              <w:rPr>
                <w:rFonts w:ascii="Segoe UI" w:hAnsi="Segoe UI" w:cs="Segoe UI"/>
                <w:sz w:val="20"/>
                <w:szCs w:val="20"/>
              </w:rPr>
              <w:t xml:space="preserve"> will support pupils in class. Focusing on giving immediate high quality feedback to pupils in class as well as encouragement and positive praise</w:t>
            </w:r>
            <w:r w:rsidR="004B338E">
              <w:rPr>
                <w:rFonts w:ascii="Segoe UI" w:hAnsi="Segoe UI" w:cs="Segoe UI"/>
                <w:sz w:val="20"/>
                <w:szCs w:val="20"/>
              </w:rPr>
              <w:t>.</w:t>
            </w:r>
          </w:p>
        </w:tc>
        <w:tc>
          <w:tcPr>
            <w:tcW w:w="7695" w:type="dxa"/>
            <w:gridSpan w:val="9"/>
          </w:tcPr>
          <w:p w14:paraId="2C37BD82" w14:textId="3175DC26" w:rsidR="00C70D24" w:rsidRDefault="004B338E" w:rsidP="00434648">
            <w:pPr>
              <w:rPr>
                <w:rFonts w:ascii="Segoe UI" w:hAnsi="Segoe UI" w:cs="Segoe UI"/>
                <w:sz w:val="20"/>
                <w:szCs w:val="20"/>
              </w:rPr>
            </w:pPr>
            <w:r>
              <w:rPr>
                <w:rFonts w:ascii="Segoe UI" w:hAnsi="Segoe UI" w:cs="Segoe UI"/>
                <w:sz w:val="20"/>
                <w:szCs w:val="20"/>
              </w:rPr>
              <w:t>Pupils will be more engaged in class and their books will demonstrate this. As a result data will show that pupil premium pupils make accelerated progress</w:t>
            </w:r>
          </w:p>
        </w:tc>
      </w:tr>
      <w:tr w:rsidR="00C70D24" w14:paraId="7DEB8762" w14:textId="77777777" w:rsidTr="00413133">
        <w:tc>
          <w:tcPr>
            <w:tcW w:w="7693" w:type="dxa"/>
            <w:gridSpan w:val="6"/>
          </w:tcPr>
          <w:p w14:paraId="5424C170" w14:textId="14060C22" w:rsidR="00C70D24" w:rsidRDefault="00A4598D" w:rsidP="00434648">
            <w:pPr>
              <w:rPr>
                <w:rFonts w:ascii="Segoe UI" w:hAnsi="Segoe UI" w:cs="Segoe UI"/>
                <w:sz w:val="20"/>
                <w:szCs w:val="20"/>
              </w:rPr>
            </w:pPr>
            <w:r>
              <w:rPr>
                <w:rFonts w:ascii="Segoe UI" w:hAnsi="Segoe UI" w:cs="Segoe UI"/>
                <w:sz w:val="20"/>
                <w:szCs w:val="20"/>
              </w:rPr>
              <w:t xml:space="preserve">Emotional support/mental </w:t>
            </w:r>
            <w:proofErr w:type="gramStart"/>
            <w:r>
              <w:rPr>
                <w:rFonts w:ascii="Segoe UI" w:hAnsi="Segoe UI" w:cs="Segoe UI"/>
                <w:sz w:val="20"/>
                <w:szCs w:val="20"/>
              </w:rPr>
              <w:t xml:space="preserve">health </w:t>
            </w:r>
            <w:r w:rsidR="00383869">
              <w:rPr>
                <w:rFonts w:ascii="Segoe UI" w:hAnsi="Segoe UI" w:cs="Segoe UI"/>
                <w:sz w:val="20"/>
                <w:szCs w:val="20"/>
              </w:rPr>
              <w:t>:</w:t>
            </w:r>
            <w:proofErr w:type="gramEnd"/>
            <w:r w:rsidR="00383869">
              <w:rPr>
                <w:rFonts w:ascii="Segoe UI" w:hAnsi="Segoe UI" w:cs="Segoe UI"/>
                <w:sz w:val="20"/>
                <w:szCs w:val="20"/>
              </w:rPr>
              <w:t xml:space="preserve"> </w:t>
            </w:r>
            <w:r w:rsidR="00C70D24" w:rsidRPr="00C70D24">
              <w:rPr>
                <w:rFonts w:ascii="Segoe UI" w:hAnsi="Segoe UI" w:cs="Segoe UI"/>
                <w:sz w:val="20"/>
                <w:szCs w:val="20"/>
              </w:rPr>
              <w:t xml:space="preserve">ELSA TA works closely </w:t>
            </w:r>
            <w:r w:rsidR="008F5A07">
              <w:rPr>
                <w:rFonts w:ascii="Segoe UI" w:hAnsi="Segoe UI" w:cs="Segoe UI"/>
                <w:sz w:val="20"/>
                <w:szCs w:val="20"/>
              </w:rPr>
              <w:t>ELSA TA working with children on specific issues, such as bereavement, divorce, friendship and anger management through 6 week programmes of support.</w:t>
            </w:r>
          </w:p>
          <w:p w14:paraId="20EFC3EC" w14:textId="0E257A48" w:rsidR="00383869" w:rsidRPr="00C70D24" w:rsidRDefault="00383869" w:rsidP="00434648">
            <w:pPr>
              <w:rPr>
                <w:rFonts w:ascii="Segoe UI" w:hAnsi="Segoe UI" w:cs="Segoe UI"/>
                <w:sz w:val="20"/>
                <w:szCs w:val="20"/>
              </w:rPr>
            </w:pPr>
          </w:p>
        </w:tc>
        <w:tc>
          <w:tcPr>
            <w:tcW w:w="7695" w:type="dxa"/>
            <w:gridSpan w:val="9"/>
          </w:tcPr>
          <w:p w14:paraId="293C007D" w14:textId="77777777" w:rsidR="00C70D24" w:rsidRDefault="00C70D24" w:rsidP="00434648">
            <w:pPr>
              <w:rPr>
                <w:rFonts w:ascii="Segoe UI" w:hAnsi="Segoe UI" w:cs="Segoe UI"/>
                <w:sz w:val="20"/>
                <w:szCs w:val="20"/>
              </w:rPr>
            </w:pPr>
            <w:r>
              <w:rPr>
                <w:rFonts w:ascii="Segoe UI" w:hAnsi="Segoe UI" w:cs="Segoe UI"/>
                <w:sz w:val="20"/>
                <w:szCs w:val="20"/>
              </w:rPr>
              <w:t>Pupil perceptions show higher levels in posit</w:t>
            </w:r>
            <w:r w:rsidR="009E2D6D">
              <w:rPr>
                <w:rFonts w:ascii="Segoe UI" w:hAnsi="Segoe UI" w:cs="Segoe UI"/>
                <w:sz w:val="20"/>
                <w:szCs w:val="20"/>
              </w:rPr>
              <w:t xml:space="preserve">ive attitude towards school. </w:t>
            </w:r>
            <w:r>
              <w:rPr>
                <w:rFonts w:ascii="Segoe UI" w:hAnsi="Segoe UI" w:cs="Segoe UI"/>
                <w:sz w:val="20"/>
                <w:szCs w:val="20"/>
              </w:rPr>
              <w:t>P</w:t>
            </w:r>
            <w:r w:rsidR="009E2D6D">
              <w:rPr>
                <w:rFonts w:ascii="Segoe UI" w:hAnsi="Segoe UI" w:cs="Segoe UI"/>
                <w:sz w:val="20"/>
                <w:szCs w:val="20"/>
              </w:rPr>
              <w:t>arent and Carer question</w:t>
            </w:r>
            <w:r>
              <w:rPr>
                <w:rFonts w:ascii="Segoe UI" w:hAnsi="Segoe UI" w:cs="Segoe UI"/>
                <w:sz w:val="20"/>
                <w:szCs w:val="20"/>
              </w:rPr>
              <w:t>naire</w:t>
            </w:r>
            <w:r w:rsidR="009E2D6D">
              <w:rPr>
                <w:rFonts w:ascii="Segoe UI" w:hAnsi="Segoe UI" w:cs="Segoe UI"/>
                <w:sz w:val="20"/>
                <w:szCs w:val="20"/>
              </w:rPr>
              <w:t xml:space="preserve"> shows that they feel included and listened to.</w:t>
            </w:r>
          </w:p>
        </w:tc>
      </w:tr>
      <w:tr w:rsidR="00630A6F" w14:paraId="572894AB" w14:textId="77777777" w:rsidTr="00413133">
        <w:tc>
          <w:tcPr>
            <w:tcW w:w="7693" w:type="dxa"/>
            <w:gridSpan w:val="6"/>
          </w:tcPr>
          <w:p w14:paraId="7D0471D3" w14:textId="3F8E5AF5" w:rsidR="00630A6F" w:rsidRDefault="00630A6F" w:rsidP="00434648">
            <w:pPr>
              <w:rPr>
                <w:rFonts w:ascii="Segoe UI" w:hAnsi="Segoe UI" w:cs="Segoe UI"/>
                <w:sz w:val="20"/>
                <w:szCs w:val="20"/>
              </w:rPr>
            </w:pPr>
            <w:r>
              <w:rPr>
                <w:rFonts w:ascii="Segoe UI" w:hAnsi="Segoe UI" w:cs="Segoe UI"/>
                <w:sz w:val="20"/>
                <w:szCs w:val="20"/>
              </w:rPr>
              <w:t xml:space="preserve">Safeguarding: School will build strong working relationships with </w:t>
            </w:r>
            <w:r w:rsidRPr="00C70D24">
              <w:rPr>
                <w:rFonts w:ascii="Segoe UI" w:hAnsi="Segoe UI" w:cs="Segoe UI"/>
                <w:sz w:val="20"/>
                <w:szCs w:val="20"/>
              </w:rPr>
              <w:t>vulnerable families to encourage them to share concerns as soon as possible to prevent escalation and create a positive line of communication between home and school</w:t>
            </w:r>
            <w:r>
              <w:rPr>
                <w:rFonts w:ascii="Segoe UI" w:hAnsi="Segoe UI" w:cs="Segoe UI"/>
                <w:sz w:val="20"/>
                <w:szCs w:val="20"/>
              </w:rPr>
              <w:t>.</w:t>
            </w:r>
          </w:p>
        </w:tc>
        <w:tc>
          <w:tcPr>
            <w:tcW w:w="7695" w:type="dxa"/>
            <w:gridSpan w:val="9"/>
          </w:tcPr>
          <w:p w14:paraId="2E8FA137" w14:textId="7841449D" w:rsidR="00630A6F" w:rsidRDefault="00630A6F" w:rsidP="00434648">
            <w:pPr>
              <w:rPr>
                <w:rFonts w:ascii="Segoe UI" w:hAnsi="Segoe UI" w:cs="Segoe UI"/>
                <w:sz w:val="20"/>
                <w:szCs w:val="20"/>
              </w:rPr>
            </w:pPr>
            <w:r>
              <w:rPr>
                <w:rFonts w:ascii="Segoe UI" w:hAnsi="Segoe UI" w:cs="Segoe UI"/>
                <w:sz w:val="20"/>
                <w:szCs w:val="20"/>
              </w:rPr>
              <w:t>PP pupils will have access to early help offer when necessary. Families will feel supported by the school and will engage more with ways of supporting their child with their education</w:t>
            </w:r>
          </w:p>
        </w:tc>
      </w:tr>
      <w:tr w:rsidR="009E2D6D" w14:paraId="0ADA766E" w14:textId="77777777" w:rsidTr="00413133">
        <w:tc>
          <w:tcPr>
            <w:tcW w:w="15388" w:type="dxa"/>
            <w:gridSpan w:val="15"/>
            <w:shd w:val="clear" w:color="auto" w:fill="DBE5F1" w:themeFill="accent1" w:themeFillTint="33"/>
          </w:tcPr>
          <w:p w14:paraId="4FB5C1D9" w14:textId="77777777" w:rsidR="009E2D6D" w:rsidRPr="009E2D6D" w:rsidRDefault="009E2D6D" w:rsidP="00434648">
            <w:pPr>
              <w:rPr>
                <w:rFonts w:ascii="Segoe UI" w:hAnsi="Segoe UI" w:cs="Segoe UI"/>
                <w:b/>
                <w:sz w:val="20"/>
                <w:szCs w:val="20"/>
              </w:rPr>
            </w:pPr>
            <w:r>
              <w:rPr>
                <w:rFonts w:ascii="Segoe UI" w:hAnsi="Segoe UI" w:cs="Segoe UI"/>
                <w:b/>
                <w:sz w:val="20"/>
                <w:szCs w:val="20"/>
              </w:rPr>
              <w:t>Planned expenditure</w:t>
            </w:r>
          </w:p>
        </w:tc>
      </w:tr>
      <w:tr w:rsidR="009E2D6D" w14:paraId="79DD828B" w14:textId="77777777" w:rsidTr="00413133">
        <w:tc>
          <w:tcPr>
            <w:tcW w:w="2211" w:type="dxa"/>
          </w:tcPr>
          <w:p w14:paraId="79FE1035" w14:textId="77777777" w:rsidR="009E2D6D" w:rsidRDefault="009E2D6D" w:rsidP="00434648">
            <w:pPr>
              <w:rPr>
                <w:rFonts w:ascii="Segoe UI" w:hAnsi="Segoe UI" w:cs="Segoe UI"/>
                <w:sz w:val="20"/>
                <w:szCs w:val="20"/>
              </w:rPr>
            </w:pPr>
            <w:r>
              <w:rPr>
                <w:rFonts w:ascii="Segoe UI" w:hAnsi="Segoe UI" w:cs="Segoe UI"/>
                <w:sz w:val="20"/>
                <w:szCs w:val="20"/>
              </w:rPr>
              <w:t>Desired outcome</w:t>
            </w:r>
          </w:p>
        </w:tc>
        <w:tc>
          <w:tcPr>
            <w:tcW w:w="2195" w:type="dxa"/>
            <w:gridSpan w:val="2"/>
          </w:tcPr>
          <w:p w14:paraId="22C0AE94" w14:textId="77777777" w:rsidR="009E2D6D" w:rsidRDefault="00360716" w:rsidP="00434648">
            <w:pPr>
              <w:rPr>
                <w:rFonts w:ascii="Segoe UI" w:hAnsi="Segoe UI" w:cs="Segoe UI"/>
                <w:sz w:val="20"/>
                <w:szCs w:val="20"/>
              </w:rPr>
            </w:pPr>
            <w:r>
              <w:rPr>
                <w:rFonts w:ascii="Segoe UI" w:hAnsi="Segoe UI" w:cs="Segoe UI"/>
                <w:sz w:val="20"/>
                <w:szCs w:val="20"/>
              </w:rPr>
              <w:t>A</w:t>
            </w:r>
            <w:r w:rsidR="009E2D6D">
              <w:rPr>
                <w:rFonts w:ascii="Segoe UI" w:hAnsi="Segoe UI" w:cs="Segoe UI"/>
                <w:sz w:val="20"/>
                <w:szCs w:val="20"/>
              </w:rPr>
              <w:t>pproach</w:t>
            </w:r>
          </w:p>
        </w:tc>
        <w:tc>
          <w:tcPr>
            <w:tcW w:w="2198" w:type="dxa"/>
            <w:gridSpan w:val="2"/>
          </w:tcPr>
          <w:p w14:paraId="54F617D7" w14:textId="77777777" w:rsidR="009E2D6D" w:rsidRDefault="009E2D6D" w:rsidP="00434648">
            <w:pPr>
              <w:rPr>
                <w:rFonts w:ascii="Segoe UI" w:hAnsi="Segoe UI" w:cs="Segoe UI"/>
                <w:sz w:val="20"/>
                <w:szCs w:val="20"/>
              </w:rPr>
            </w:pPr>
            <w:r>
              <w:rPr>
                <w:rFonts w:ascii="Segoe UI" w:hAnsi="Segoe UI" w:cs="Segoe UI"/>
                <w:sz w:val="20"/>
                <w:szCs w:val="20"/>
              </w:rPr>
              <w:t>Evidence for choice of action</w:t>
            </w:r>
          </w:p>
        </w:tc>
        <w:tc>
          <w:tcPr>
            <w:tcW w:w="2195" w:type="dxa"/>
            <w:gridSpan w:val="2"/>
          </w:tcPr>
          <w:p w14:paraId="7FFD7628" w14:textId="77777777" w:rsidR="009E2D6D" w:rsidRDefault="009E2D6D" w:rsidP="00434648">
            <w:pPr>
              <w:rPr>
                <w:rFonts w:ascii="Segoe UI" w:hAnsi="Segoe UI" w:cs="Segoe UI"/>
                <w:sz w:val="20"/>
                <w:szCs w:val="20"/>
              </w:rPr>
            </w:pPr>
            <w:r>
              <w:rPr>
                <w:rFonts w:ascii="Segoe UI" w:hAnsi="Segoe UI" w:cs="Segoe UI"/>
                <w:sz w:val="20"/>
                <w:szCs w:val="20"/>
              </w:rPr>
              <w:t>Monitoring process</w:t>
            </w:r>
          </w:p>
        </w:tc>
        <w:tc>
          <w:tcPr>
            <w:tcW w:w="2199" w:type="dxa"/>
            <w:gridSpan w:val="3"/>
          </w:tcPr>
          <w:p w14:paraId="39AAE1AE" w14:textId="77777777" w:rsidR="009E2D6D" w:rsidRDefault="009E2D6D" w:rsidP="00434648">
            <w:pPr>
              <w:rPr>
                <w:rFonts w:ascii="Segoe UI" w:hAnsi="Segoe UI" w:cs="Segoe UI"/>
                <w:sz w:val="20"/>
                <w:szCs w:val="20"/>
              </w:rPr>
            </w:pPr>
            <w:r>
              <w:rPr>
                <w:rFonts w:ascii="Segoe UI" w:hAnsi="Segoe UI" w:cs="Segoe UI"/>
                <w:sz w:val="20"/>
                <w:szCs w:val="20"/>
              </w:rPr>
              <w:t>Staff lead</w:t>
            </w:r>
          </w:p>
        </w:tc>
        <w:tc>
          <w:tcPr>
            <w:tcW w:w="2189" w:type="dxa"/>
            <w:gridSpan w:val="2"/>
          </w:tcPr>
          <w:p w14:paraId="6BA0A181" w14:textId="77777777" w:rsidR="009E2D6D" w:rsidRDefault="009E2D6D" w:rsidP="00434648">
            <w:pPr>
              <w:rPr>
                <w:rFonts w:ascii="Segoe UI" w:hAnsi="Segoe UI" w:cs="Segoe UI"/>
                <w:sz w:val="20"/>
                <w:szCs w:val="20"/>
              </w:rPr>
            </w:pPr>
            <w:r>
              <w:rPr>
                <w:rFonts w:ascii="Segoe UI" w:hAnsi="Segoe UI" w:cs="Segoe UI"/>
                <w:sz w:val="20"/>
                <w:szCs w:val="20"/>
              </w:rPr>
              <w:t>Review period</w:t>
            </w:r>
          </w:p>
        </w:tc>
        <w:tc>
          <w:tcPr>
            <w:tcW w:w="2201" w:type="dxa"/>
            <w:gridSpan w:val="3"/>
          </w:tcPr>
          <w:p w14:paraId="0C60D524" w14:textId="77777777" w:rsidR="009E2D6D" w:rsidRDefault="009E2D6D" w:rsidP="00434648">
            <w:pPr>
              <w:rPr>
                <w:rFonts w:ascii="Segoe UI" w:hAnsi="Segoe UI" w:cs="Segoe UI"/>
                <w:sz w:val="20"/>
                <w:szCs w:val="20"/>
              </w:rPr>
            </w:pPr>
            <w:r>
              <w:rPr>
                <w:rFonts w:ascii="Segoe UI" w:hAnsi="Segoe UI" w:cs="Segoe UI"/>
                <w:sz w:val="20"/>
                <w:szCs w:val="20"/>
              </w:rPr>
              <w:t>Cost</w:t>
            </w:r>
          </w:p>
        </w:tc>
      </w:tr>
      <w:tr w:rsidR="009E2D6D" w14:paraId="6EAA636D" w14:textId="77777777" w:rsidTr="00413133">
        <w:tc>
          <w:tcPr>
            <w:tcW w:w="2211" w:type="dxa"/>
          </w:tcPr>
          <w:p w14:paraId="41E5FEBD" w14:textId="77777777" w:rsidR="009E2D6D" w:rsidRDefault="009A6039" w:rsidP="00434648">
            <w:pPr>
              <w:rPr>
                <w:rFonts w:ascii="Segoe UI" w:hAnsi="Segoe UI" w:cs="Segoe UI"/>
                <w:sz w:val="20"/>
                <w:szCs w:val="20"/>
              </w:rPr>
            </w:pPr>
            <w:r>
              <w:rPr>
                <w:rFonts w:ascii="Segoe UI" w:hAnsi="Segoe UI" w:cs="Segoe UI"/>
                <w:sz w:val="20"/>
                <w:szCs w:val="20"/>
              </w:rPr>
              <w:t>Attendance</w:t>
            </w:r>
          </w:p>
        </w:tc>
        <w:tc>
          <w:tcPr>
            <w:tcW w:w="2195" w:type="dxa"/>
            <w:gridSpan w:val="2"/>
          </w:tcPr>
          <w:p w14:paraId="2F6A7666" w14:textId="77777777" w:rsidR="009E2D6D" w:rsidRDefault="00547E00" w:rsidP="00434648">
            <w:pPr>
              <w:rPr>
                <w:rFonts w:ascii="Segoe UI" w:hAnsi="Segoe UI" w:cs="Segoe UI"/>
                <w:sz w:val="20"/>
                <w:szCs w:val="20"/>
              </w:rPr>
            </w:pPr>
            <w:r>
              <w:rPr>
                <w:rFonts w:ascii="Segoe UI" w:hAnsi="Segoe UI" w:cs="Segoe UI"/>
                <w:sz w:val="20"/>
                <w:szCs w:val="20"/>
              </w:rPr>
              <w:t>Educational trips</w:t>
            </w:r>
          </w:p>
          <w:p w14:paraId="224CE373" w14:textId="77777777" w:rsidR="00547E00" w:rsidRDefault="00547E00" w:rsidP="00434648">
            <w:pPr>
              <w:rPr>
                <w:rFonts w:ascii="Segoe UI" w:hAnsi="Segoe UI" w:cs="Segoe UI"/>
                <w:sz w:val="20"/>
                <w:szCs w:val="20"/>
              </w:rPr>
            </w:pPr>
            <w:r>
              <w:rPr>
                <w:rFonts w:ascii="Segoe UI" w:hAnsi="Segoe UI" w:cs="Segoe UI"/>
                <w:sz w:val="20"/>
                <w:szCs w:val="20"/>
              </w:rPr>
              <w:t>Free milk</w:t>
            </w:r>
          </w:p>
          <w:p w14:paraId="7ABE75AF" w14:textId="77777777" w:rsidR="00547E00" w:rsidRDefault="00547E00" w:rsidP="00434648">
            <w:pPr>
              <w:rPr>
                <w:rFonts w:ascii="Segoe UI" w:hAnsi="Segoe UI" w:cs="Segoe UI"/>
                <w:sz w:val="20"/>
                <w:szCs w:val="20"/>
              </w:rPr>
            </w:pPr>
            <w:r>
              <w:rPr>
                <w:rFonts w:ascii="Segoe UI" w:hAnsi="Segoe UI" w:cs="Segoe UI"/>
                <w:sz w:val="20"/>
                <w:szCs w:val="20"/>
              </w:rPr>
              <w:t>School uniform</w:t>
            </w:r>
          </w:p>
          <w:p w14:paraId="77B5C2A4" w14:textId="77777777" w:rsidR="00547E00" w:rsidRDefault="00547E00" w:rsidP="00434648">
            <w:pPr>
              <w:rPr>
                <w:rFonts w:ascii="Segoe UI" w:hAnsi="Segoe UI" w:cs="Segoe UI"/>
                <w:sz w:val="20"/>
                <w:szCs w:val="20"/>
              </w:rPr>
            </w:pPr>
            <w:r>
              <w:rPr>
                <w:rFonts w:ascii="Segoe UI" w:hAnsi="Segoe UI" w:cs="Segoe UI"/>
                <w:sz w:val="20"/>
                <w:szCs w:val="20"/>
              </w:rPr>
              <w:t>Breakfast &amp; After School Club</w:t>
            </w:r>
          </w:p>
          <w:p w14:paraId="76C38CB6" w14:textId="7E4098A6" w:rsidR="00547E00" w:rsidRDefault="00547E00" w:rsidP="00434648">
            <w:pPr>
              <w:rPr>
                <w:rFonts w:ascii="Segoe UI" w:hAnsi="Segoe UI" w:cs="Segoe UI"/>
                <w:sz w:val="20"/>
                <w:szCs w:val="20"/>
              </w:rPr>
            </w:pPr>
            <w:r>
              <w:rPr>
                <w:rFonts w:ascii="Segoe UI" w:hAnsi="Segoe UI" w:cs="Segoe UI"/>
                <w:sz w:val="20"/>
                <w:szCs w:val="20"/>
              </w:rPr>
              <w:t>Sports Clubs</w:t>
            </w:r>
          </w:p>
          <w:p w14:paraId="46FA1EA6" w14:textId="77777777" w:rsidR="00547E00" w:rsidRDefault="00547E00" w:rsidP="00434648">
            <w:pPr>
              <w:rPr>
                <w:rFonts w:ascii="Segoe UI" w:hAnsi="Segoe UI" w:cs="Segoe UI"/>
                <w:sz w:val="20"/>
                <w:szCs w:val="20"/>
              </w:rPr>
            </w:pPr>
            <w:r>
              <w:rPr>
                <w:rFonts w:ascii="Segoe UI" w:hAnsi="Segoe UI" w:cs="Segoe UI"/>
                <w:sz w:val="20"/>
                <w:szCs w:val="20"/>
              </w:rPr>
              <w:t>Kingswood Residential</w:t>
            </w:r>
          </w:p>
        </w:tc>
        <w:tc>
          <w:tcPr>
            <w:tcW w:w="2198" w:type="dxa"/>
            <w:gridSpan w:val="2"/>
          </w:tcPr>
          <w:p w14:paraId="04769BF4" w14:textId="77777777" w:rsidR="009E2D6D" w:rsidRDefault="00547E00" w:rsidP="00434648">
            <w:pPr>
              <w:rPr>
                <w:rFonts w:ascii="Segoe UI" w:hAnsi="Segoe UI" w:cs="Segoe UI"/>
                <w:sz w:val="20"/>
                <w:szCs w:val="20"/>
              </w:rPr>
            </w:pPr>
            <w:r>
              <w:rPr>
                <w:rFonts w:ascii="Segoe UI" w:hAnsi="Segoe UI" w:cs="Segoe UI"/>
                <w:sz w:val="20"/>
                <w:szCs w:val="20"/>
              </w:rPr>
              <w:t>Children participating in full school life – finances not a barrier to inclusion</w:t>
            </w:r>
          </w:p>
        </w:tc>
        <w:tc>
          <w:tcPr>
            <w:tcW w:w="2195" w:type="dxa"/>
            <w:gridSpan w:val="2"/>
          </w:tcPr>
          <w:p w14:paraId="5549845B" w14:textId="77777777" w:rsidR="009E2D6D" w:rsidRDefault="00547E00" w:rsidP="00434648">
            <w:pPr>
              <w:rPr>
                <w:rFonts w:ascii="Segoe UI" w:hAnsi="Segoe UI" w:cs="Segoe UI"/>
                <w:sz w:val="20"/>
                <w:szCs w:val="20"/>
              </w:rPr>
            </w:pPr>
            <w:r>
              <w:rPr>
                <w:rFonts w:ascii="Segoe UI" w:hAnsi="Segoe UI" w:cs="Segoe UI"/>
                <w:sz w:val="20"/>
                <w:szCs w:val="20"/>
              </w:rPr>
              <w:t>Check that all PP children have access to activities</w:t>
            </w:r>
          </w:p>
        </w:tc>
        <w:tc>
          <w:tcPr>
            <w:tcW w:w="2199" w:type="dxa"/>
            <w:gridSpan w:val="3"/>
          </w:tcPr>
          <w:p w14:paraId="0067710D" w14:textId="77777777" w:rsidR="009E2D6D" w:rsidRDefault="00547E00" w:rsidP="00434648">
            <w:pPr>
              <w:rPr>
                <w:rFonts w:ascii="Segoe UI" w:hAnsi="Segoe UI" w:cs="Segoe UI"/>
                <w:sz w:val="20"/>
                <w:szCs w:val="20"/>
              </w:rPr>
            </w:pPr>
            <w:r>
              <w:rPr>
                <w:rFonts w:ascii="Segoe UI" w:hAnsi="Segoe UI" w:cs="Segoe UI"/>
                <w:sz w:val="20"/>
                <w:szCs w:val="20"/>
              </w:rPr>
              <w:t>Learning &amp; Achievement Committee</w:t>
            </w:r>
          </w:p>
          <w:p w14:paraId="1B68B8F8" w14:textId="77777777" w:rsidR="00547E00" w:rsidRDefault="00547E00" w:rsidP="00434648">
            <w:pPr>
              <w:rPr>
                <w:rFonts w:ascii="Segoe UI" w:hAnsi="Segoe UI" w:cs="Segoe UI"/>
                <w:sz w:val="20"/>
                <w:szCs w:val="20"/>
              </w:rPr>
            </w:pPr>
            <w:r>
              <w:rPr>
                <w:rFonts w:ascii="Segoe UI" w:hAnsi="Segoe UI" w:cs="Segoe UI"/>
                <w:sz w:val="20"/>
                <w:szCs w:val="20"/>
              </w:rPr>
              <w:t>SENCo</w:t>
            </w:r>
          </w:p>
          <w:p w14:paraId="1B8CD33F" w14:textId="77777777" w:rsidR="00C51F3C" w:rsidRDefault="00C51F3C" w:rsidP="00434648">
            <w:pPr>
              <w:rPr>
                <w:rFonts w:ascii="Segoe UI" w:hAnsi="Segoe UI" w:cs="Segoe UI"/>
                <w:sz w:val="20"/>
                <w:szCs w:val="20"/>
              </w:rPr>
            </w:pPr>
            <w:r>
              <w:rPr>
                <w:rFonts w:ascii="Segoe UI" w:hAnsi="Segoe UI" w:cs="Segoe UI"/>
                <w:sz w:val="20"/>
                <w:szCs w:val="20"/>
              </w:rPr>
              <w:t>Attendance Governor</w:t>
            </w:r>
          </w:p>
        </w:tc>
        <w:tc>
          <w:tcPr>
            <w:tcW w:w="2189" w:type="dxa"/>
            <w:gridSpan w:val="2"/>
          </w:tcPr>
          <w:p w14:paraId="0490CEE3" w14:textId="77777777" w:rsidR="00C51F3C" w:rsidRDefault="008B7AD7" w:rsidP="00434648">
            <w:pPr>
              <w:rPr>
                <w:rFonts w:ascii="Segoe UI" w:hAnsi="Segoe UI" w:cs="Segoe UI"/>
                <w:sz w:val="20"/>
                <w:szCs w:val="20"/>
              </w:rPr>
            </w:pPr>
            <w:r>
              <w:rPr>
                <w:rFonts w:ascii="Segoe UI" w:hAnsi="Segoe UI" w:cs="Segoe UI"/>
                <w:sz w:val="20"/>
                <w:szCs w:val="20"/>
              </w:rPr>
              <w:t>Half termly</w:t>
            </w:r>
          </w:p>
        </w:tc>
        <w:tc>
          <w:tcPr>
            <w:tcW w:w="2201" w:type="dxa"/>
            <w:gridSpan w:val="3"/>
          </w:tcPr>
          <w:p w14:paraId="425D9A61" w14:textId="77777777" w:rsidR="009E2D6D" w:rsidRDefault="00547E00" w:rsidP="00434648">
            <w:pPr>
              <w:rPr>
                <w:rFonts w:ascii="Segoe UI" w:hAnsi="Segoe UI" w:cs="Segoe UI"/>
                <w:sz w:val="20"/>
                <w:szCs w:val="20"/>
              </w:rPr>
            </w:pPr>
            <w:r>
              <w:rPr>
                <w:rFonts w:ascii="Segoe UI" w:hAnsi="Segoe UI" w:cs="Segoe UI"/>
                <w:sz w:val="20"/>
                <w:szCs w:val="20"/>
              </w:rPr>
              <w:t>£400</w:t>
            </w:r>
          </w:p>
          <w:p w14:paraId="1BF852C2" w14:textId="7F7B5440" w:rsidR="00547E00" w:rsidRDefault="00547E00" w:rsidP="00434648">
            <w:pPr>
              <w:rPr>
                <w:rFonts w:ascii="Segoe UI" w:hAnsi="Segoe UI" w:cs="Segoe UI"/>
                <w:sz w:val="20"/>
                <w:szCs w:val="20"/>
              </w:rPr>
            </w:pPr>
            <w:r>
              <w:rPr>
                <w:rFonts w:ascii="Segoe UI" w:hAnsi="Segoe UI" w:cs="Segoe UI"/>
                <w:sz w:val="20"/>
                <w:szCs w:val="20"/>
              </w:rPr>
              <w:t>£</w:t>
            </w:r>
            <w:r w:rsidR="004B338E">
              <w:rPr>
                <w:rFonts w:ascii="Segoe UI" w:hAnsi="Segoe UI" w:cs="Segoe UI"/>
                <w:sz w:val="20"/>
                <w:szCs w:val="20"/>
              </w:rPr>
              <w:t>100</w:t>
            </w:r>
          </w:p>
          <w:p w14:paraId="208B95F3" w14:textId="428BACFC" w:rsidR="00547E00" w:rsidRDefault="00547E00" w:rsidP="00434648">
            <w:pPr>
              <w:rPr>
                <w:rFonts w:ascii="Segoe UI" w:hAnsi="Segoe UI" w:cs="Segoe UI"/>
                <w:sz w:val="20"/>
                <w:szCs w:val="20"/>
              </w:rPr>
            </w:pPr>
            <w:r>
              <w:rPr>
                <w:rFonts w:ascii="Segoe UI" w:hAnsi="Segoe UI" w:cs="Segoe UI"/>
                <w:sz w:val="20"/>
                <w:szCs w:val="20"/>
              </w:rPr>
              <w:t>£</w:t>
            </w:r>
            <w:r w:rsidR="004B338E">
              <w:rPr>
                <w:rFonts w:ascii="Segoe UI" w:hAnsi="Segoe UI" w:cs="Segoe UI"/>
                <w:sz w:val="20"/>
                <w:szCs w:val="20"/>
              </w:rPr>
              <w:t>500</w:t>
            </w:r>
          </w:p>
          <w:p w14:paraId="26044AF8" w14:textId="2A13A964" w:rsidR="00547E00" w:rsidRDefault="00547E00" w:rsidP="00434648">
            <w:pPr>
              <w:rPr>
                <w:rFonts w:ascii="Segoe UI" w:hAnsi="Segoe UI" w:cs="Segoe UI"/>
                <w:sz w:val="20"/>
                <w:szCs w:val="20"/>
              </w:rPr>
            </w:pPr>
            <w:r>
              <w:rPr>
                <w:rFonts w:ascii="Segoe UI" w:hAnsi="Segoe UI" w:cs="Segoe UI"/>
                <w:sz w:val="20"/>
                <w:szCs w:val="20"/>
              </w:rPr>
              <w:t>£</w:t>
            </w:r>
            <w:r w:rsidR="004B338E">
              <w:rPr>
                <w:rFonts w:ascii="Segoe UI" w:hAnsi="Segoe UI" w:cs="Segoe UI"/>
                <w:sz w:val="20"/>
                <w:szCs w:val="20"/>
              </w:rPr>
              <w:t>600</w:t>
            </w:r>
          </w:p>
          <w:p w14:paraId="0DBCCEB5" w14:textId="77777777" w:rsidR="00547E00" w:rsidRDefault="00547E00" w:rsidP="00434648">
            <w:pPr>
              <w:rPr>
                <w:rFonts w:ascii="Segoe UI" w:hAnsi="Segoe UI" w:cs="Segoe UI"/>
                <w:sz w:val="20"/>
                <w:szCs w:val="20"/>
              </w:rPr>
            </w:pPr>
          </w:p>
          <w:p w14:paraId="1F52BB97" w14:textId="77777777" w:rsidR="00547E00" w:rsidRDefault="00547E00" w:rsidP="00434648">
            <w:pPr>
              <w:rPr>
                <w:rFonts w:ascii="Segoe UI" w:hAnsi="Segoe UI" w:cs="Segoe UI"/>
                <w:sz w:val="20"/>
                <w:szCs w:val="20"/>
              </w:rPr>
            </w:pPr>
            <w:r>
              <w:rPr>
                <w:rFonts w:ascii="Segoe UI" w:hAnsi="Segoe UI" w:cs="Segoe UI"/>
                <w:sz w:val="20"/>
                <w:szCs w:val="20"/>
              </w:rPr>
              <w:t>PE Grant</w:t>
            </w:r>
          </w:p>
          <w:p w14:paraId="43F34E6C" w14:textId="77777777" w:rsidR="008561CC" w:rsidRDefault="008561CC" w:rsidP="00434648">
            <w:pPr>
              <w:rPr>
                <w:rFonts w:ascii="Segoe UI" w:hAnsi="Segoe UI" w:cs="Segoe UI"/>
                <w:sz w:val="20"/>
                <w:szCs w:val="20"/>
              </w:rPr>
            </w:pPr>
            <w:r>
              <w:rPr>
                <w:rFonts w:ascii="Segoe UI" w:hAnsi="Segoe UI" w:cs="Segoe UI"/>
                <w:sz w:val="20"/>
                <w:szCs w:val="20"/>
              </w:rPr>
              <w:t>£500</w:t>
            </w:r>
          </w:p>
          <w:p w14:paraId="68145269" w14:textId="77777777" w:rsidR="008561CC" w:rsidRDefault="008561CC" w:rsidP="00434648">
            <w:pPr>
              <w:rPr>
                <w:rFonts w:ascii="Segoe UI" w:hAnsi="Segoe UI" w:cs="Segoe UI"/>
                <w:sz w:val="20"/>
                <w:szCs w:val="20"/>
              </w:rPr>
            </w:pPr>
            <w:r>
              <w:rPr>
                <w:rFonts w:ascii="Segoe UI" w:hAnsi="Segoe UI" w:cs="Segoe UI"/>
                <w:sz w:val="20"/>
                <w:szCs w:val="20"/>
              </w:rPr>
              <w:t>£300</w:t>
            </w:r>
          </w:p>
        </w:tc>
      </w:tr>
      <w:tr w:rsidR="009A6039" w14:paraId="0A9F9098" w14:textId="77777777" w:rsidTr="00413133">
        <w:tc>
          <w:tcPr>
            <w:tcW w:w="2211" w:type="dxa"/>
          </w:tcPr>
          <w:p w14:paraId="19B55246" w14:textId="5FA50C7A" w:rsidR="009A6039" w:rsidRDefault="009A6039" w:rsidP="00434648">
            <w:pPr>
              <w:rPr>
                <w:rFonts w:ascii="Segoe UI" w:hAnsi="Segoe UI" w:cs="Segoe UI"/>
                <w:sz w:val="20"/>
                <w:szCs w:val="20"/>
              </w:rPr>
            </w:pPr>
            <w:r>
              <w:rPr>
                <w:rFonts w:ascii="Segoe UI" w:hAnsi="Segoe UI" w:cs="Segoe UI"/>
                <w:sz w:val="20"/>
                <w:szCs w:val="20"/>
              </w:rPr>
              <w:t>Literacy</w:t>
            </w:r>
            <w:r w:rsidR="008B7AD7">
              <w:rPr>
                <w:rFonts w:ascii="Segoe UI" w:hAnsi="Segoe UI" w:cs="Segoe UI"/>
                <w:sz w:val="20"/>
                <w:szCs w:val="20"/>
              </w:rPr>
              <w:t xml:space="preserve"> </w:t>
            </w:r>
            <w:r w:rsidR="00A4598D">
              <w:rPr>
                <w:rFonts w:ascii="Segoe UI" w:hAnsi="Segoe UI" w:cs="Segoe UI"/>
                <w:sz w:val="20"/>
                <w:szCs w:val="20"/>
              </w:rPr>
              <w:t>skills</w:t>
            </w:r>
          </w:p>
        </w:tc>
        <w:tc>
          <w:tcPr>
            <w:tcW w:w="2195" w:type="dxa"/>
            <w:gridSpan w:val="2"/>
          </w:tcPr>
          <w:p w14:paraId="5C21FCB4" w14:textId="77777777" w:rsidR="009A6039" w:rsidRDefault="009A6039" w:rsidP="00434648">
            <w:pPr>
              <w:rPr>
                <w:rFonts w:ascii="Segoe UI" w:hAnsi="Segoe UI" w:cs="Segoe UI"/>
                <w:sz w:val="20"/>
                <w:szCs w:val="20"/>
              </w:rPr>
            </w:pPr>
            <w:r>
              <w:rPr>
                <w:rFonts w:ascii="Segoe UI" w:hAnsi="Segoe UI" w:cs="Segoe UI"/>
                <w:sz w:val="20"/>
                <w:szCs w:val="20"/>
              </w:rPr>
              <w:t>Specialist TAs</w:t>
            </w:r>
          </w:p>
        </w:tc>
        <w:tc>
          <w:tcPr>
            <w:tcW w:w="2198" w:type="dxa"/>
            <w:gridSpan w:val="2"/>
          </w:tcPr>
          <w:p w14:paraId="1EE864DA" w14:textId="22007AD7" w:rsidR="009A6039" w:rsidRDefault="00A4598D" w:rsidP="00434648">
            <w:pPr>
              <w:rPr>
                <w:rFonts w:ascii="Segoe UI" w:hAnsi="Segoe UI" w:cs="Segoe UI"/>
                <w:sz w:val="20"/>
                <w:szCs w:val="20"/>
              </w:rPr>
            </w:pPr>
            <w:r>
              <w:rPr>
                <w:rFonts w:ascii="Segoe UI" w:hAnsi="Segoe UI" w:cs="Segoe UI"/>
                <w:sz w:val="20"/>
                <w:szCs w:val="20"/>
              </w:rPr>
              <w:t xml:space="preserve">TAs effectively trained in specific intervention or through guidance of </w:t>
            </w:r>
            <w:r>
              <w:rPr>
                <w:rFonts w:ascii="Segoe UI" w:hAnsi="Segoe UI" w:cs="Segoe UI"/>
                <w:sz w:val="20"/>
                <w:szCs w:val="20"/>
              </w:rPr>
              <w:lastRenderedPageBreak/>
              <w:t xml:space="preserve">external agencies e.g. SALT, CISS, </w:t>
            </w:r>
            <w:r w:rsidR="00155A2D">
              <w:rPr>
                <w:rFonts w:ascii="Segoe UI" w:hAnsi="Segoe UI" w:cs="Segoe UI"/>
                <w:sz w:val="20"/>
                <w:szCs w:val="20"/>
              </w:rPr>
              <w:t>DOT support</w:t>
            </w:r>
          </w:p>
        </w:tc>
        <w:tc>
          <w:tcPr>
            <w:tcW w:w="2195" w:type="dxa"/>
            <w:gridSpan w:val="2"/>
          </w:tcPr>
          <w:p w14:paraId="5471C268" w14:textId="77777777" w:rsidR="009A6039" w:rsidRDefault="009A6039" w:rsidP="00434648">
            <w:pPr>
              <w:rPr>
                <w:rFonts w:ascii="Segoe UI" w:hAnsi="Segoe UI" w:cs="Segoe UI"/>
                <w:sz w:val="20"/>
                <w:szCs w:val="20"/>
              </w:rPr>
            </w:pPr>
            <w:r>
              <w:rPr>
                <w:rFonts w:ascii="Segoe UI" w:hAnsi="Segoe UI" w:cs="Segoe UI"/>
                <w:sz w:val="20"/>
                <w:szCs w:val="20"/>
              </w:rPr>
              <w:lastRenderedPageBreak/>
              <w:t>Half termly at PPM</w:t>
            </w:r>
          </w:p>
        </w:tc>
        <w:tc>
          <w:tcPr>
            <w:tcW w:w="2199" w:type="dxa"/>
            <w:gridSpan w:val="3"/>
          </w:tcPr>
          <w:p w14:paraId="3419AEF6" w14:textId="0183FC56" w:rsidR="009A6039" w:rsidRDefault="00A4598D" w:rsidP="00434648">
            <w:pPr>
              <w:rPr>
                <w:rFonts w:ascii="Segoe UI" w:hAnsi="Segoe UI" w:cs="Segoe UI"/>
                <w:sz w:val="20"/>
                <w:szCs w:val="20"/>
              </w:rPr>
            </w:pPr>
            <w:r>
              <w:rPr>
                <w:rFonts w:ascii="Segoe UI" w:hAnsi="Segoe UI" w:cs="Segoe UI"/>
                <w:sz w:val="20"/>
                <w:szCs w:val="20"/>
              </w:rPr>
              <w:t>English &amp; maths lead</w:t>
            </w:r>
          </w:p>
        </w:tc>
        <w:tc>
          <w:tcPr>
            <w:tcW w:w="2189" w:type="dxa"/>
            <w:gridSpan w:val="2"/>
          </w:tcPr>
          <w:p w14:paraId="5859E38A" w14:textId="5D8C0960" w:rsidR="009A6039" w:rsidRDefault="00A4598D" w:rsidP="00434648">
            <w:pPr>
              <w:rPr>
                <w:rFonts w:ascii="Segoe UI" w:hAnsi="Segoe UI" w:cs="Segoe UI"/>
                <w:sz w:val="20"/>
                <w:szCs w:val="20"/>
              </w:rPr>
            </w:pPr>
            <w:r>
              <w:rPr>
                <w:rFonts w:ascii="Segoe UI" w:hAnsi="Segoe UI" w:cs="Segoe UI"/>
                <w:sz w:val="20"/>
                <w:szCs w:val="20"/>
              </w:rPr>
              <w:t>Half termly and on going</w:t>
            </w:r>
            <w:r w:rsidR="008B7AD7">
              <w:rPr>
                <w:rFonts w:ascii="Segoe UI" w:hAnsi="Segoe UI" w:cs="Segoe UI"/>
                <w:sz w:val="20"/>
                <w:szCs w:val="20"/>
              </w:rPr>
              <w:t xml:space="preserve"> </w:t>
            </w:r>
          </w:p>
        </w:tc>
        <w:tc>
          <w:tcPr>
            <w:tcW w:w="2201" w:type="dxa"/>
            <w:gridSpan w:val="3"/>
          </w:tcPr>
          <w:p w14:paraId="0B7B0C9D" w14:textId="5FE3F75C" w:rsidR="009A6039" w:rsidRDefault="009A6039" w:rsidP="00434648">
            <w:pPr>
              <w:rPr>
                <w:rFonts w:ascii="Segoe UI" w:hAnsi="Segoe UI" w:cs="Segoe UI"/>
                <w:sz w:val="20"/>
                <w:szCs w:val="20"/>
              </w:rPr>
            </w:pPr>
            <w:r>
              <w:rPr>
                <w:rFonts w:ascii="Segoe UI" w:hAnsi="Segoe UI" w:cs="Segoe UI"/>
                <w:sz w:val="20"/>
                <w:szCs w:val="20"/>
              </w:rPr>
              <w:t>£</w:t>
            </w:r>
            <w:r w:rsidR="00A4598D">
              <w:rPr>
                <w:rFonts w:ascii="Segoe UI" w:hAnsi="Segoe UI" w:cs="Segoe UI"/>
                <w:sz w:val="20"/>
                <w:szCs w:val="20"/>
              </w:rPr>
              <w:t>1</w:t>
            </w:r>
            <w:r w:rsidR="00F93496">
              <w:rPr>
                <w:rFonts w:ascii="Segoe UI" w:hAnsi="Segoe UI" w:cs="Segoe UI"/>
                <w:sz w:val="20"/>
                <w:szCs w:val="20"/>
              </w:rPr>
              <w:t>0</w:t>
            </w:r>
            <w:r w:rsidR="00A4598D">
              <w:rPr>
                <w:rFonts w:ascii="Segoe UI" w:hAnsi="Segoe UI" w:cs="Segoe UI"/>
                <w:sz w:val="20"/>
                <w:szCs w:val="20"/>
              </w:rPr>
              <w:t>000</w:t>
            </w:r>
          </w:p>
        </w:tc>
      </w:tr>
      <w:tr w:rsidR="00A4598D" w14:paraId="5C4B9C92" w14:textId="77777777" w:rsidTr="00413133">
        <w:tc>
          <w:tcPr>
            <w:tcW w:w="2211" w:type="dxa"/>
          </w:tcPr>
          <w:p w14:paraId="04A1B560" w14:textId="514246A5" w:rsidR="00A4598D" w:rsidRDefault="00A4598D" w:rsidP="00434648">
            <w:pPr>
              <w:rPr>
                <w:rFonts w:ascii="Segoe UI" w:hAnsi="Segoe UI" w:cs="Segoe UI"/>
                <w:sz w:val="20"/>
                <w:szCs w:val="20"/>
              </w:rPr>
            </w:pPr>
            <w:r>
              <w:rPr>
                <w:rFonts w:ascii="Segoe UI" w:hAnsi="Segoe UI" w:cs="Segoe UI"/>
                <w:sz w:val="20"/>
                <w:szCs w:val="20"/>
              </w:rPr>
              <w:lastRenderedPageBreak/>
              <w:t>Low Aspirations</w:t>
            </w:r>
            <w:r w:rsidR="00CC312D">
              <w:rPr>
                <w:rFonts w:ascii="Segoe UI" w:hAnsi="Segoe UI" w:cs="Segoe UI"/>
                <w:sz w:val="20"/>
                <w:szCs w:val="20"/>
              </w:rPr>
              <w:t xml:space="preserve"> and slow progress</w:t>
            </w:r>
          </w:p>
        </w:tc>
        <w:tc>
          <w:tcPr>
            <w:tcW w:w="2195" w:type="dxa"/>
            <w:gridSpan w:val="2"/>
          </w:tcPr>
          <w:p w14:paraId="19DE8B19" w14:textId="60AD50CF" w:rsidR="00155A2D" w:rsidRDefault="006E27D6" w:rsidP="00434648">
            <w:pPr>
              <w:rPr>
                <w:rFonts w:ascii="Segoe UI" w:hAnsi="Segoe UI" w:cs="Segoe UI"/>
                <w:sz w:val="20"/>
                <w:szCs w:val="20"/>
              </w:rPr>
            </w:pPr>
            <w:r>
              <w:rPr>
                <w:rFonts w:ascii="Segoe UI" w:hAnsi="Segoe UI" w:cs="Segoe UI"/>
                <w:sz w:val="20"/>
                <w:szCs w:val="20"/>
              </w:rPr>
              <w:t>Mentoring support in class</w:t>
            </w:r>
          </w:p>
          <w:p w14:paraId="34CEB0B0" w14:textId="77777777" w:rsidR="00155A2D" w:rsidRDefault="00155A2D" w:rsidP="00434648">
            <w:pPr>
              <w:rPr>
                <w:rFonts w:ascii="Segoe UI" w:hAnsi="Segoe UI" w:cs="Segoe UI"/>
                <w:sz w:val="20"/>
                <w:szCs w:val="20"/>
              </w:rPr>
            </w:pPr>
          </w:p>
          <w:p w14:paraId="4AB7CDE9" w14:textId="66139F99" w:rsidR="00A4598D" w:rsidRDefault="00155A2D" w:rsidP="00434648">
            <w:pPr>
              <w:rPr>
                <w:rFonts w:ascii="Segoe UI" w:hAnsi="Segoe UI" w:cs="Segoe UI"/>
                <w:sz w:val="20"/>
                <w:szCs w:val="20"/>
              </w:rPr>
            </w:pPr>
            <w:r>
              <w:rPr>
                <w:rFonts w:ascii="Segoe UI" w:hAnsi="Segoe UI" w:cs="Segoe UI"/>
                <w:sz w:val="20"/>
                <w:szCs w:val="20"/>
              </w:rPr>
              <w:t>Reward certificates &amp; stickers</w:t>
            </w:r>
          </w:p>
        </w:tc>
        <w:tc>
          <w:tcPr>
            <w:tcW w:w="2198" w:type="dxa"/>
            <w:gridSpan w:val="2"/>
          </w:tcPr>
          <w:p w14:paraId="77446354" w14:textId="77777777" w:rsidR="006E27D6" w:rsidRPr="006E27D6" w:rsidRDefault="006E27D6" w:rsidP="006E27D6">
            <w:pPr>
              <w:rPr>
                <w:rFonts w:ascii="Segoe UI" w:hAnsi="Segoe UI" w:cs="Segoe UI"/>
                <w:sz w:val="20"/>
                <w:szCs w:val="20"/>
              </w:rPr>
            </w:pPr>
            <w:r w:rsidRPr="006E27D6">
              <w:rPr>
                <w:rFonts w:ascii="Segoe UI" w:hAnsi="Segoe UI" w:cs="Segoe UI"/>
                <w:sz w:val="20"/>
                <w:szCs w:val="20"/>
              </w:rPr>
              <w:t>Targeted mentoring support for al PP pupils</w:t>
            </w:r>
          </w:p>
          <w:p w14:paraId="1AE9FD09" w14:textId="77777777" w:rsidR="006E27D6" w:rsidRPr="006E27D6" w:rsidRDefault="006E27D6" w:rsidP="006E27D6">
            <w:pPr>
              <w:rPr>
                <w:rFonts w:ascii="Segoe UI" w:hAnsi="Segoe UI" w:cs="Segoe UI"/>
                <w:sz w:val="20"/>
                <w:szCs w:val="20"/>
              </w:rPr>
            </w:pPr>
          </w:p>
          <w:p w14:paraId="086339AA" w14:textId="1D9D1392" w:rsidR="00A4598D" w:rsidRDefault="006E27D6" w:rsidP="006E27D6">
            <w:pPr>
              <w:rPr>
                <w:rFonts w:ascii="Segoe UI" w:hAnsi="Segoe UI" w:cs="Segoe UI"/>
                <w:sz w:val="20"/>
                <w:szCs w:val="20"/>
              </w:rPr>
            </w:pPr>
            <w:r w:rsidRPr="006E27D6">
              <w:rPr>
                <w:rFonts w:ascii="Segoe UI" w:hAnsi="Segoe UI" w:cs="Segoe UI"/>
                <w:sz w:val="20"/>
                <w:szCs w:val="20"/>
              </w:rPr>
              <w:t>Breakfast Club offer for PP pupils to ensure they are at school on time and ready to learn.</w:t>
            </w:r>
          </w:p>
        </w:tc>
        <w:tc>
          <w:tcPr>
            <w:tcW w:w="2195" w:type="dxa"/>
            <w:gridSpan w:val="2"/>
          </w:tcPr>
          <w:p w14:paraId="178D3257" w14:textId="77777777" w:rsidR="00A4598D" w:rsidRDefault="00F93496" w:rsidP="00434648">
            <w:pPr>
              <w:rPr>
                <w:rFonts w:ascii="Segoe UI" w:hAnsi="Segoe UI" w:cs="Segoe UI"/>
                <w:sz w:val="20"/>
                <w:szCs w:val="20"/>
              </w:rPr>
            </w:pPr>
            <w:r>
              <w:rPr>
                <w:rFonts w:ascii="Segoe UI" w:hAnsi="Segoe UI" w:cs="Segoe UI"/>
                <w:sz w:val="20"/>
                <w:szCs w:val="20"/>
              </w:rPr>
              <w:t>Termly at PPM</w:t>
            </w:r>
          </w:p>
          <w:p w14:paraId="4EF325AA" w14:textId="77777777" w:rsidR="00F93496" w:rsidRDefault="00F93496" w:rsidP="00434648">
            <w:pPr>
              <w:rPr>
                <w:rFonts w:ascii="Segoe UI" w:hAnsi="Segoe UI" w:cs="Segoe UI"/>
                <w:sz w:val="20"/>
                <w:szCs w:val="20"/>
              </w:rPr>
            </w:pPr>
          </w:p>
          <w:p w14:paraId="61A7F650" w14:textId="7DC3DB71" w:rsidR="00F93496" w:rsidRDefault="00F93496" w:rsidP="00434648">
            <w:pPr>
              <w:rPr>
                <w:rFonts w:ascii="Segoe UI" w:hAnsi="Segoe UI" w:cs="Segoe UI"/>
                <w:sz w:val="20"/>
                <w:szCs w:val="20"/>
              </w:rPr>
            </w:pPr>
            <w:r>
              <w:rPr>
                <w:rFonts w:ascii="Segoe UI" w:hAnsi="Segoe UI" w:cs="Segoe UI"/>
                <w:sz w:val="20"/>
                <w:szCs w:val="20"/>
              </w:rPr>
              <w:t xml:space="preserve">Book </w:t>
            </w:r>
            <w:proofErr w:type="spellStart"/>
            <w:r>
              <w:rPr>
                <w:rFonts w:ascii="Segoe UI" w:hAnsi="Segoe UI" w:cs="Segoe UI"/>
                <w:sz w:val="20"/>
                <w:szCs w:val="20"/>
              </w:rPr>
              <w:t>scrutinies</w:t>
            </w:r>
            <w:proofErr w:type="spellEnd"/>
          </w:p>
        </w:tc>
        <w:tc>
          <w:tcPr>
            <w:tcW w:w="2199" w:type="dxa"/>
            <w:gridSpan w:val="3"/>
          </w:tcPr>
          <w:p w14:paraId="03A146D0" w14:textId="7CEE73DF" w:rsidR="00A4598D" w:rsidRDefault="00F93496" w:rsidP="00434648">
            <w:pPr>
              <w:rPr>
                <w:rFonts w:ascii="Segoe UI" w:hAnsi="Segoe UI" w:cs="Segoe UI"/>
                <w:sz w:val="20"/>
                <w:szCs w:val="20"/>
              </w:rPr>
            </w:pPr>
            <w:r>
              <w:rPr>
                <w:rFonts w:ascii="Segoe UI" w:hAnsi="Segoe UI" w:cs="Segoe UI"/>
                <w:sz w:val="20"/>
                <w:szCs w:val="20"/>
              </w:rPr>
              <w:t>HT &amp; governors</w:t>
            </w:r>
          </w:p>
        </w:tc>
        <w:tc>
          <w:tcPr>
            <w:tcW w:w="2189" w:type="dxa"/>
            <w:gridSpan w:val="2"/>
          </w:tcPr>
          <w:p w14:paraId="5D2654AE" w14:textId="190DCD80" w:rsidR="00A4598D" w:rsidRDefault="00F93496" w:rsidP="00434648">
            <w:pPr>
              <w:rPr>
                <w:rFonts w:ascii="Segoe UI" w:hAnsi="Segoe UI" w:cs="Segoe UI"/>
                <w:sz w:val="20"/>
                <w:szCs w:val="20"/>
              </w:rPr>
            </w:pPr>
            <w:r>
              <w:rPr>
                <w:rFonts w:ascii="Segoe UI" w:hAnsi="Segoe UI" w:cs="Segoe UI"/>
                <w:sz w:val="20"/>
                <w:szCs w:val="20"/>
              </w:rPr>
              <w:t>Termly</w:t>
            </w:r>
          </w:p>
        </w:tc>
        <w:tc>
          <w:tcPr>
            <w:tcW w:w="2201" w:type="dxa"/>
            <w:gridSpan w:val="3"/>
          </w:tcPr>
          <w:p w14:paraId="4DFC1676" w14:textId="708B30AD" w:rsidR="00F93496" w:rsidRDefault="00F93496" w:rsidP="00434648">
            <w:pPr>
              <w:rPr>
                <w:rFonts w:ascii="Segoe UI" w:hAnsi="Segoe UI" w:cs="Segoe UI"/>
                <w:sz w:val="20"/>
                <w:szCs w:val="20"/>
              </w:rPr>
            </w:pPr>
            <w:r>
              <w:rPr>
                <w:rFonts w:ascii="Segoe UI" w:hAnsi="Segoe UI" w:cs="Segoe UI"/>
                <w:sz w:val="20"/>
                <w:szCs w:val="20"/>
              </w:rPr>
              <w:t>£5000</w:t>
            </w:r>
          </w:p>
          <w:p w14:paraId="3D83CBF9" w14:textId="77777777" w:rsidR="00F93496" w:rsidRDefault="00F93496" w:rsidP="00434648">
            <w:pPr>
              <w:rPr>
                <w:rFonts w:ascii="Segoe UI" w:hAnsi="Segoe UI" w:cs="Segoe UI"/>
                <w:sz w:val="20"/>
                <w:szCs w:val="20"/>
              </w:rPr>
            </w:pPr>
          </w:p>
          <w:p w14:paraId="228B7D1E" w14:textId="5AF67F70" w:rsidR="00A4598D" w:rsidRDefault="00155A2D" w:rsidP="00434648">
            <w:pPr>
              <w:rPr>
                <w:rFonts w:ascii="Segoe UI" w:hAnsi="Segoe UI" w:cs="Segoe UI"/>
                <w:sz w:val="20"/>
                <w:szCs w:val="20"/>
              </w:rPr>
            </w:pPr>
            <w:r>
              <w:rPr>
                <w:rFonts w:ascii="Segoe UI" w:hAnsi="Segoe UI" w:cs="Segoe UI"/>
                <w:sz w:val="20"/>
                <w:szCs w:val="20"/>
              </w:rPr>
              <w:t>£150</w:t>
            </w:r>
          </w:p>
        </w:tc>
      </w:tr>
      <w:tr w:rsidR="009E2D6D" w14:paraId="4291F055" w14:textId="77777777" w:rsidTr="00413133">
        <w:tc>
          <w:tcPr>
            <w:tcW w:w="2211" w:type="dxa"/>
          </w:tcPr>
          <w:p w14:paraId="42CA2790" w14:textId="0E26FD5F" w:rsidR="009E2D6D" w:rsidRDefault="00A4598D" w:rsidP="00434648">
            <w:pPr>
              <w:rPr>
                <w:rFonts w:ascii="Segoe UI" w:hAnsi="Segoe UI" w:cs="Segoe UI"/>
                <w:sz w:val="20"/>
                <w:szCs w:val="20"/>
              </w:rPr>
            </w:pPr>
            <w:r>
              <w:rPr>
                <w:rFonts w:ascii="Segoe UI" w:hAnsi="Segoe UI" w:cs="Segoe UI"/>
                <w:sz w:val="20"/>
                <w:szCs w:val="20"/>
              </w:rPr>
              <w:t>Emotional support / mental health</w:t>
            </w:r>
          </w:p>
        </w:tc>
        <w:tc>
          <w:tcPr>
            <w:tcW w:w="2195" w:type="dxa"/>
            <w:gridSpan w:val="2"/>
          </w:tcPr>
          <w:p w14:paraId="605C9A46" w14:textId="4B39ED21" w:rsidR="009E2D6D" w:rsidRDefault="00547E00" w:rsidP="00434648">
            <w:pPr>
              <w:rPr>
                <w:rFonts w:ascii="Segoe UI" w:hAnsi="Segoe UI" w:cs="Segoe UI"/>
                <w:sz w:val="20"/>
                <w:szCs w:val="20"/>
              </w:rPr>
            </w:pPr>
            <w:r>
              <w:rPr>
                <w:rFonts w:ascii="Segoe UI" w:hAnsi="Segoe UI" w:cs="Segoe UI"/>
                <w:sz w:val="20"/>
                <w:szCs w:val="20"/>
              </w:rPr>
              <w:t>ELSA TA</w:t>
            </w:r>
            <w:r w:rsidR="006E27D6">
              <w:rPr>
                <w:rFonts w:ascii="Segoe UI" w:hAnsi="Segoe UI" w:cs="Segoe UI"/>
                <w:sz w:val="20"/>
                <w:szCs w:val="20"/>
              </w:rPr>
              <w:t xml:space="preserve"> for emotional support</w:t>
            </w:r>
          </w:p>
          <w:p w14:paraId="5B975CE6" w14:textId="77777777" w:rsidR="008561CC" w:rsidRDefault="008561CC" w:rsidP="00434648">
            <w:pPr>
              <w:rPr>
                <w:rFonts w:ascii="Segoe UI" w:hAnsi="Segoe UI" w:cs="Segoe UI"/>
                <w:sz w:val="20"/>
                <w:szCs w:val="20"/>
              </w:rPr>
            </w:pPr>
          </w:p>
          <w:p w14:paraId="58D3CBDB" w14:textId="472D2B50" w:rsidR="008561CC" w:rsidRDefault="008561CC" w:rsidP="00434648">
            <w:pPr>
              <w:rPr>
                <w:rFonts w:ascii="Segoe UI" w:hAnsi="Segoe UI" w:cs="Segoe UI"/>
                <w:sz w:val="20"/>
                <w:szCs w:val="20"/>
              </w:rPr>
            </w:pPr>
          </w:p>
        </w:tc>
        <w:tc>
          <w:tcPr>
            <w:tcW w:w="2198" w:type="dxa"/>
            <w:gridSpan w:val="2"/>
          </w:tcPr>
          <w:p w14:paraId="510E4DB5" w14:textId="0E71E84D" w:rsidR="008561CC" w:rsidRDefault="00547E00" w:rsidP="00155A2D">
            <w:pPr>
              <w:rPr>
                <w:rFonts w:ascii="Segoe UI" w:hAnsi="Segoe UI" w:cs="Segoe UI"/>
                <w:sz w:val="20"/>
                <w:szCs w:val="20"/>
              </w:rPr>
            </w:pPr>
            <w:r>
              <w:rPr>
                <w:rFonts w:ascii="Segoe UI" w:hAnsi="Segoe UI" w:cs="Segoe UI"/>
                <w:sz w:val="20"/>
                <w:szCs w:val="20"/>
              </w:rPr>
              <w:t>Accredited course</w:t>
            </w:r>
            <w:r w:rsidR="00155A2D">
              <w:rPr>
                <w:rFonts w:ascii="Segoe UI" w:hAnsi="Segoe UI" w:cs="Segoe UI"/>
                <w:sz w:val="20"/>
                <w:szCs w:val="20"/>
              </w:rPr>
              <w:t xml:space="preserve"> complete with </w:t>
            </w:r>
            <w:r w:rsidR="006E27D6">
              <w:rPr>
                <w:rFonts w:ascii="Segoe UI" w:hAnsi="Segoe UI" w:cs="Segoe UI"/>
                <w:sz w:val="20"/>
                <w:szCs w:val="20"/>
              </w:rPr>
              <w:t>agreed</w:t>
            </w:r>
            <w:r w:rsidR="00155A2D">
              <w:rPr>
                <w:rFonts w:ascii="Segoe UI" w:hAnsi="Segoe UI" w:cs="Segoe UI"/>
                <w:sz w:val="20"/>
                <w:szCs w:val="20"/>
              </w:rPr>
              <w:t xml:space="preserve"> programmes of study for </w:t>
            </w:r>
            <w:proofErr w:type="spellStart"/>
            <w:r w:rsidR="00155A2D">
              <w:rPr>
                <w:rFonts w:ascii="Segoe UI" w:hAnsi="Segoe UI" w:cs="Segoe UI"/>
                <w:sz w:val="20"/>
                <w:szCs w:val="20"/>
              </w:rPr>
              <w:t>chn</w:t>
            </w:r>
            <w:proofErr w:type="spellEnd"/>
            <w:r w:rsidR="00155A2D">
              <w:rPr>
                <w:rFonts w:ascii="Segoe UI" w:hAnsi="Segoe UI" w:cs="Segoe UI"/>
                <w:sz w:val="20"/>
                <w:szCs w:val="20"/>
              </w:rPr>
              <w:t xml:space="preserve"> to complete linked to their area of need.</w:t>
            </w:r>
          </w:p>
        </w:tc>
        <w:tc>
          <w:tcPr>
            <w:tcW w:w="2195" w:type="dxa"/>
            <w:gridSpan w:val="2"/>
          </w:tcPr>
          <w:p w14:paraId="2CC7EF5F" w14:textId="77777777" w:rsidR="009E2D6D" w:rsidRDefault="00547E00" w:rsidP="00434648">
            <w:pPr>
              <w:rPr>
                <w:rFonts w:ascii="Segoe UI" w:hAnsi="Segoe UI" w:cs="Segoe UI"/>
                <w:sz w:val="20"/>
                <w:szCs w:val="20"/>
              </w:rPr>
            </w:pPr>
            <w:r>
              <w:rPr>
                <w:rFonts w:ascii="Segoe UI" w:hAnsi="Segoe UI" w:cs="Segoe UI"/>
                <w:sz w:val="20"/>
                <w:szCs w:val="20"/>
              </w:rPr>
              <w:t>Half termly with SENCo</w:t>
            </w:r>
          </w:p>
        </w:tc>
        <w:tc>
          <w:tcPr>
            <w:tcW w:w="2199" w:type="dxa"/>
            <w:gridSpan w:val="3"/>
          </w:tcPr>
          <w:p w14:paraId="0D36E874" w14:textId="77777777" w:rsidR="009E2D6D" w:rsidRDefault="00547E00" w:rsidP="00434648">
            <w:pPr>
              <w:rPr>
                <w:rFonts w:ascii="Segoe UI" w:hAnsi="Segoe UI" w:cs="Segoe UI"/>
                <w:sz w:val="20"/>
                <w:szCs w:val="20"/>
              </w:rPr>
            </w:pPr>
            <w:r>
              <w:rPr>
                <w:rFonts w:ascii="Segoe UI" w:hAnsi="Segoe UI" w:cs="Segoe UI"/>
                <w:sz w:val="20"/>
                <w:szCs w:val="20"/>
              </w:rPr>
              <w:t>Kate (ELSA TA)</w:t>
            </w:r>
          </w:p>
        </w:tc>
        <w:tc>
          <w:tcPr>
            <w:tcW w:w="2189" w:type="dxa"/>
            <w:gridSpan w:val="2"/>
          </w:tcPr>
          <w:p w14:paraId="0E8074EC" w14:textId="084ADC37" w:rsidR="009E2D6D" w:rsidRDefault="001C165C" w:rsidP="00434648">
            <w:pPr>
              <w:rPr>
                <w:rFonts w:ascii="Segoe UI" w:hAnsi="Segoe UI" w:cs="Segoe UI"/>
                <w:sz w:val="20"/>
                <w:szCs w:val="20"/>
              </w:rPr>
            </w:pPr>
            <w:r>
              <w:rPr>
                <w:rFonts w:ascii="Segoe UI" w:hAnsi="Segoe UI" w:cs="Segoe UI"/>
                <w:sz w:val="20"/>
                <w:szCs w:val="20"/>
              </w:rPr>
              <w:t>O</w:t>
            </w:r>
            <w:r w:rsidR="006E27D6">
              <w:rPr>
                <w:rFonts w:ascii="Segoe UI" w:hAnsi="Segoe UI" w:cs="Segoe UI"/>
                <w:sz w:val="20"/>
                <w:szCs w:val="20"/>
              </w:rPr>
              <w:t>n</w:t>
            </w:r>
            <w:r>
              <w:rPr>
                <w:rFonts w:ascii="Segoe UI" w:hAnsi="Segoe UI" w:cs="Segoe UI"/>
                <w:sz w:val="20"/>
                <w:szCs w:val="20"/>
              </w:rPr>
              <w:t xml:space="preserve"> going</w:t>
            </w:r>
          </w:p>
          <w:p w14:paraId="71123FD9" w14:textId="77777777" w:rsidR="001C165C" w:rsidRDefault="001C165C" w:rsidP="00434648">
            <w:pPr>
              <w:rPr>
                <w:rFonts w:ascii="Segoe UI" w:hAnsi="Segoe UI" w:cs="Segoe UI"/>
                <w:sz w:val="20"/>
                <w:szCs w:val="20"/>
              </w:rPr>
            </w:pPr>
            <w:r>
              <w:rPr>
                <w:rFonts w:ascii="Segoe UI" w:hAnsi="Segoe UI" w:cs="Segoe UI"/>
                <w:sz w:val="20"/>
                <w:szCs w:val="20"/>
              </w:rPr>
              <w:t>Teachers and parents and carers making referrals to ELSA TA</w:t>
            </w:r>
          </w:p>
        </w:tc>
        <w:tc>
          <w:tcPr>
            <w:tcW w:w="2201" w:type="dxa"/>
            <w:gridSpan w:val="3"/>
          </w:tcPr>
          <w:p w14:paraId="642857EC" w14:textId="77777777" w:rsidR="009E2D6D" w:rsidRDefault="00547E00" w:rsidP="00434648">
            <w:pPr>
              <w:rPr>
                <w:rFonts w:ascii="Segoe UI" w:hAnsi="Segoe UI" w:cs="Segoe UI"/>
                <w:sz w:val="20"/>
                <w:szCs w:val="20"/>
              </w:rPr>
            </w:pPr>
            <w:r>
              <w:rPr>
                <w:rFonts w:ascii="Segoe UI" w:hAnsi="Segoe UI" w:cs="Segoe UI"/>
                <w:sz w:val="20"/>
                <w:szCs w:val="20"/>
              </w:rPr>
              <w:t>£1700</w:t>
            </w:r>
          </w:p>
          <w:p w14:paraId="7AC1EEBE" w14:textId="77777777" w:rsidR="008561CC" w:rsidRDefault="008561CC" w:rsidP="00434648">
            <w:pPr>
              <w:rPr>
                <w:rFonts w:ascii="Segoe UI" w:hAnsi="Segoe UI" w:cs="Segoe UI"/>
                <w:sz w:val="20"/>
                <w:szCs w:val="20"/>
              </w:rPr>
            </w:pPr>
          </w:p>
          <w:p w14:paraId="7CF0F272" w14:textId="77777777" w:rsidR="008561CC" w:rsidRDefault="008561CC" w:rsidP="00434648">
            <w:pPr>
              <w:rPr>
                <w:rFonts w:ascii="Segoe UI" w:hAnsi="Segoe UI" w:cs="Segoe UI"/>
                <w:sz w:val="20"/>
                <w:szCs w:val="20"/>
              </w:rPr>
            </w:pPr>
            <w:r>
              <w:rPr>
                <w:rFonts w:ascii="Segoe UI" w:hAnsi="Segoe UI" w:cs="Segoe UI"/>
                <w:sz w:val="20"/>
                <w:szCs w:val="20"/>
              </w:rPr>
              <w:t>£150</w:t>
            </w:r>
          </w:p>
        </w:tc>
      </w:tr>
      <w:tr w:rsidR="00360716" w14:paraId="50F6641A" w14:textId="77777777" w:rsidTr="00413133">
        <w:tc>
          <w:tcPr>
            <w:tcW w:w="15388" w:type="dxa"/>
            <w:gridSpan w:val="15"/>
            <w:shd w:val="clear" w:color="auto" w:fill="DBE5F1" w:themeFill="accent1" w:themeFillTint="33"/>
          </w:tcPr>
          <w:p w14:paraId="73BDBC86" w14:textId="653F02E5" w:rsidR="00360716" w:rsidRPr="00360716" w:rsidRDefault="00360716" w:rsidP="008B7AD7">
            <w:pPr>
              <w:rPr>
                <w:rFonts w:ascii="Segoe UI" w:hAnsi="Segoe UI" w:cs="Segoe UI"/>
                <w:b/>
                <w:sz w:val="20"/>
                <w:szCs w:val="20"/>
              </w:rPr>
            </w:pPr>
            <w:r>
              <w:rPr>
                <w:rFonts w:ascii="Segoe UI" w:hAnsi="Segoe UI" w:cs="Segoe UI"/>
                <w:b/>
                <w:sz w:val="20"/>
                <w:szCs w:val="20"/>
              </w:rPr>
              <w:t xml:space="preserve">Review of expenditure </w:t>
            </w:r>
          </w:p>
        </w:tc>
      </w:tr>
      <w:tr w:rsidR="00386F1B" w14:paraId="635AE9A2" w14:textId="77777777" w:rsidTr="00413133">
        <w:tc>
          <w:tcPr>
            <w:tcW w:w="15388" w:type="dxa"/>
            <w:gridSpan w:val="15"/>
            <w:shd w:val="clear" w:color="auto" w:fill="DBE5F1" w:themeFill="accent1" w:themeFillTint="33"/>
          </w:tcPr>
          <w:p w14:paraId="784DFFCA" w14:textId="577E14EE" w:rsidR="00386F1B" w:rsidRPr="00386F1B" w:rsidRDefault="00386F1B" w:rsidP="008B7AD7">
            <w:pPr>
              <w:rPr>
                <w:rFonts w:ascii="Segoe UI" w:hAnsi="Segoe UI" w:cs="Segoe UI"/>
                <w:bCs/>
                <w:sz w:val="20"/>
                <w:szCs w:val="20"/>
              </w:rPr>
            </w:pPr>
            <w:r>
              <w:rPr>
                <w:rFonts w:ascii="Segoe UI" w:hAnsi="Segoe UI" w:cs="Segoe UI"/>
                <w:b/>
                <w:sz w:val="20"/>
                <w:szCs w:val="20"/>
              </w:rPr>
              <w:t xml:space="preserve">Please note: </w:t>
            </w:r>
            <w:r>
              <w:rPr>
                <w:rFonts w:ascii="Segoe UI" w:hAnsi="Segoe UI" w:cs="Segoe UI"/>
                <w:bCs/>
                <w:sz w:val="20"/>
                <w:szCs w:val="20"/>
              </w:rPr>
              <w:t xml:space="preserve">During this academic year, the school appointed a new Headteacher who started in January 2021. In addition to this, there was a national lockdown </w:t>
            </w:r>
            <w:r w:rsidR="00C35786">
              <w:rPr>
                <w:rFonts w:ascii="Segoe UI" w:hAnsi="Segoe UI" w:cs="Segoe UI"/>
                <w:bCs/>
                <w:sz w:val="20"/>
                <w:szCs w:val="20"/>
              </w:rPr>
              <w:t xml:space="preserve">January – March 2021 and this impacted on the planned spend for pupil premium strategy. </w:t>
            </w:r>
          </w:p>
        </w:tc>
      </w:tr>
      <w:tr w:rsidR="00360716" w14:paraId="3AD769F3" w14:textId="77777777" w:rsidTr="00413133">
        <w:tc>
          <w:tcPr>
            <w:tcW w:w="2211" w:type="dxa"/>
          </w:tcPr>
          <w:p w14:paraId="176B2A5D" w14:textId="77777777" w:rsidR="00360716" w:rsidRDefault="00360716" w:rsidP="00434648">
            <w:pPr>
              <w:rPr>
                <w:rFonts w:ascii="Segoe UI" w:hAnsi="Segoe UI" w:cs="Segoe UI"/>
                <w:sz w:val="20"/>
                <w:szCs w:val="20"/>
              </w:rPr>
            </w:pPr>
            <w:r>
              <w:rPr>
                <w:rFonts w:ascii="Segoe UI" w:hAnsi="Segoe UI" w:cs="Segoe UI"/>
                <w:sz w:val="20"/>
                <w:szCs w:val="20"/>
              </w:rPr>
              <w:t>Desired outcome</w:t>
            </w:r>
          </w:p>
          <w:p w14:paraId="0545015D" w14:textId="77777777" w:rsidR="00146CE1" w:rsidRDefault="00146CE1" w:rsidP="00434648">
            <w:pPr>
              <w:rPr>
                <w:rFonts w:ascii="Segoe UI" w:hAnsi="Segoe UI" w:cs="Segoe UI"/>
                <w:sz w:val="20"/>
                <w:szCs w:val="20"/>
              </w:rPr>
            </w:pPr>
          </w:p>
        </w:tc>
        <w:tc>
          <w:tcPr>
            <w:tcW w:w="2195" w:type="dxa"/>
            <w:gridSpan w:val="2"/>
          </w:tcPr>
          <w:p w14:paraId="4351FC84" w14:textId="77777777" w:rsidR="00360716" w:rsidRDefault="00360716" w:rsidP="00434648">
            <w:pPr>
              <w:rPr>
                <w:rFonts w:ascii="Segoe UI" w:hAnsi="Segoe UI" w:cs="Segoe UI"/>
                <w:sz w:val="20"/>
                <w:szCs w:val="20"/>
              </w:rPr>
            </w:pPr>
            <w:r>
              <w:rPr>
                <w:rFonts w:ascii="Segoe UI" w:hAnsi="Segoe UI" w:cs="Segoe UI"/>
                <w:sz w:val="20"/>
                <w:szCs w:val="20"/>
              </w:rPr>
              <w:t>Approach</w:t>
            </w:r>
          </w:p>
        </w:tc>
        <w:tc>
          <w:tcPr>
            <w:tcW w:w="4393" w:type="dxa"/>
            <w:gridSpan w:val="4"/>
          </w:tcPr>
          <w:p w14:paraId="3B51227B" w14:textId="77777777" w:rsidR="00360716" w:rsidRDefault="00360716" w:rsidP="00434648">
            <w:pPr>
              <w:rPr>
                <w:rFonts w:ascii="Segoe UI" w:hAnsi="Segoe UI" w:cs="Segoe UI"/>
                <w:sz w:val="20"/>
                <w:szCs w:val="20"/>
              </w:rPr>
            </w:pPr>
            <w:r>
              <w:rPr>
                <w:rFonts w:ascii="Segoe UI" w:hAnsi="Segoe UI" w:cs="Segoe UI"/>
                <w:sz w:val="20"/>
                <w:szCs w:val="20"/>
              </w:rPr>
              <w:t>Impact</w:t>
            </w:r>
          </w:p>
        </w:tc>
        <w:tc>
          <w:tcPr>
            <w:tcW w:w="4388" w:type="dxa"/>
            <w:gridSpan w:val="5"/>
          </w:tcPr>
          <w:p w14:paraId="32A489F3" w14:textId="77777777" w:rsidR="00360716" w:rsidRDefault="00360716" w:rsidP="00434648">
            <w:pPr>
              <w:rPr>
                <w:rFonts w:ascii="Segoe UI" w:hAnsi="Segoe UI" w:cs="Segoe UI"/>
                <w:sz w:val="20"/>
                <w:szCs w:val="20"/>
              </w:rPr>
            </w:pPr>
            <w:r>
              <w:rPr>
                <w:rFonts w:ascii="Segoe UI" w:hAnsi="Segoe UI" w:cs="Segoe UI"/>
                <w:sz w:val="20"/>
                <w:szCs w:val="20"/>
              </w:rPr>
              <w:t>Lessons learned</w:t>
            </w:r>
          </w:p>
        </w:tc>
        <w:tc>
          <w:tcPr>
            <w:tcW w:w="2201" w:type="dxa"/>
            <w:gridSpan w:val="3"/>
          </w:tcPr>
          <w:p w14:paraId="6D4CEAC5" w14:textId="77777777" w:rsidR="00360716" w:rsidRDefault="00360716" w:rsidP="00434648">
            <w:pPr>
              <w:rPr>
                <w:rFonts w:ascii="Segoe UI" w:hAnsi="Segoe UI" w:cs="Segoe UI"/>
                <w:sz w:val="20"/>
                <w:szCs w:val="20"/>
              </w:rPr>
            </w:pPr>
            <w:r>
              <w:rPr>
                <w:rFonts w:ascii="Segoe UI" w:hAnsi="Segoe UI" w:cs="Segoe UI"/>
                <w:sz w:val="20"/>
                <w:szCs w:val="20"/>
              </w:rPr>
              <w:t>Cost</w:t>
            </w:r>
          </w:p>
        </w:tc>
      </w:tr>
      <w:tr w:rsidR="00CC312D" w14:paraId="4344C8C8" w14:textId="77777777" w:rsidTr="00413133">
        <w:tc>
          <w:tcPr>
            <w:tcW w:w="2211" w:type="dxa"/>
          </w:tcPr>
          <w:p w14:paraId="750855C8" w14:textId="77777777" w:rsidR="00CC312D" w:rsidRDefault="00CC312D" w:rsidP="00CC312D">
            <w:pPr>
              <w:rPr>
                <w:rFonts w:ascii="Segoe UI" w:hAnsi="Segoe UI" w:cs="Segoe UI"/>
                <w:sz w:val="20"/>
                <w:szCs w:val="20"/>
              </w:rPr>
            </w:pPr>
            <w:r>
              <w:rPr>
                <w:rFonts w:ascii="Segoe UI" w:hAnsi="Segoe UI" w:cs="Segoe UI"/>
                <w:sz w:val="20"/>
                <w:szCs w:val="20"/>
              </w:rPr>
              <w:t>Attendance</w:t>
            </w:r>
          </w:p>
        </w:tc>
        <w:tc>
          <w:tcPr>
            <w:tcW w:w="2195" w:type="dxa"/>
            <w:gridSpan w:val="2"/>
          </w:tcPr>
          <w:p w14:paraId="64B7AABB" w14:textId="77777777" w:rsidR="00CC312D" w:rsidRDefault="00CC312D" w:rsidP="00CC312D">
            <w:pPr>
              <w:rPr>
                <w:rFonts w:ascii="Segoe UI" w:hAnsi="Segoe UI" w:cs="Segoe UI"/>
                <w:sz w:val="20"/>
                <w:szCs w:val="20"/>
              </w:rPr>
            </w:pPr>
            <w:r>
              <w:rPr>
                <w:rFonts w:ascii="Segoe UI" w:hAnsi="Segoe UI" w:cs="Segoe UI"/>
                <w:sz w:val="20"/>
                <w:szCs w:val="20"/>
              </w:rPr>
              <w:t>Daily milk</w:t>
            </w:r>
          </w:p>
          <w:p w14:paraId="751DC1EA" w14:textId="77777777" w:rsidR="00CC312D" w:rsidRDefault="00CC312D" w:rsidP="00CC312D">
            <w:pPr>
              <w:rPr>
                <w:rFonts w:ascii="Segoe UI" w:hAnsi="Segoe UI" w:cs="Segoe UI"/>
                <w:sz w:val="20"/>
                <w:szCs w:val="20"/>
              </w:rPr>
            </w:pPr>
            <w:r>
              <w:rPr>
                <w:rFonts w:ascii="Segoe UI" w:hAnsi="Segoe UI" w:cs="Segoe UI"/>
                <w:sz w:val="20"/>
                <w:szCs w:val="20"/>
              </w:rPr>
              <w:t>Educational visits</w:t>
            </w:r>
          </w:p>
          <w:p w14:paraId="11A52320" w14:textId="77777777" w:rsidR="00CC312D" w:rsidRDefault="00CC312D" w:rsidP="00CC312D">
            <w:pPr>
              <w:rPr>
                <w:rFonts w:ascii="Segoe UI" w:hAnsi="Segoe UI" w:cs="Segoe UI"/>
                <w:sz w:val="20"/>
                <w:szCs w:val="20"/>
              </w:rPr>
            </w:pPr>
            <w:r>
              <w:rPr>
                <w:rFonts w:ascii="Segoe UI" w:hAnsi="Segoe UI" w:cs="Segoe UI"/>
                <w:sz w:val="20"/>
                <w:szCs w:val="20"/>
              </w:rPr>
              <w:t>School uniform</w:t>
            </w:r>
          </w:p>
          <w:p w14:paraId="07413282" w14:textId="77777777" w:rsidR="00CC312D" w:rsidRDefault="00CC312D" w:rsidP="00CC312D">
            <w:pPr>
              <w:rPr>
                <w:rFonts w:ascii="Segoe UI" w:hAnsi="Segoe UI" w:cs="Segoe UI"/>
                <w:sz w:val="20"/>
                <w:szCs w:val="20"/>
              </w:rPr>
            </w:pPr>
            <w:r>
              <w:rPr>
                <w:rFonts w:ascii="Segoe UI" w:hAnsi="Segoe UI" w:cs="Segoe UI"/>
                <w:sz w:val="20"/>
                <w:szCs w:val="20"/>
              </w:rPr>
              <w:t>Breakfast Club</w:t>
            </w:r>
          </w:p>
          <w:p w14:paraId="6B3B5B53" w14:textId="77777777" w:rsidR="00CC312D" w:rsidRDefault="00CC312D" w:rsidP="00CC312D">
            <w:pPr>
              <w:rPr>
                <w:rFonts w:ascii="Segoe UI" w:hAnsi="Segoe UI" w:cs="Segoe UI"/>
                <w:sz w:val="20"/>
                <w:szCs w:val="20"/>
              </w:rPr>
            </w:pPr>
            <w:r>
              <w:rPr>
                <w:rFonts w:ascii="Segoe UI" w:hAnsi="Segoe UI" w:cs="Segoe UI"/>
                <w:sz w:val="20"/>
                <w:szCs w:val="20"/>
              </w:rPr>
              <w:t>After School Club</w:t>
            </w:r>
          </w:p>
          <w:p w14:paraId="5F2B5E89" w14:textId="77777777" w:rsidR="00CC312D" w:rsidRDefault="00CC312D" w:rsidP="00CC312D">
            <w:pPr>
              <w:rPr>
                <w:rFonts w:ascii="Segoe UI" w:hAnsi="Segoe UI" w:cs="Segoe UI"/>
                <w:sz w:val="20"/>
                <w:szCs w:val="20"/>
              </w:rPr>
            </w:pPr>
            <w:r>
              <w:rPr>
                <w:rFonts w:ascii="Segoe UI" w:hAnsi="Segoe UI" w:cs="Segoe UI"/>
                <w:sz w:val="20"/>
                <w:szCs w:val="20"/>
              </w:rPr>
              <w:t>Sports clubs</w:t>
            </w:r>
          </w:p>
          <w:p w14:paraId="5BCFD6EF" w14:textId="1DD69074" w:rsidR="00CC312D" w:rsidRDefault="00CC312D" w:rsidP="00CC312D">
            <w:pPr>
              <w:rPr>
                <w:rFonts w:ascii="Segoe UI" w:hAnsi="Segoe UI" w:cs="Segoe UI"/>
                <w:sz w:val="20"/>
                <w:szCs w:val="20"/>
              </w:rPr>
            </w:pPr>
            <w:r>
              <w:rPr>
                <w:rFonts w:ascii="Segoe UI" w:hAnsi="Segoe UI" w:cs="Segoe UI"/>
                <w:sz w:val="20"/>
                <w:szCs w:val="20"/>
              </w:rPr>
              <w:t>Kingswood Residential</w:t>
            </w:r>
          </w:p>
        </w:tc>
        <w:tc>
          <w:tcPr>
            <w:tcW w:w="4393" w:type="dxa"/>
            <w:gridSpan w:val="4"/>
          </w:tcPr>
          <w:p w14:paraId="6A47E4DF" w14:textId="1D495A98" w:rsidR="00CC312D" w:rsidRPr="00CC312D" w:rsidRDefault="00BD7229" w:rsidP="00CC312D">
            <w:pPr>
              <w:rPr>
                <w:rFonts w:ascii="Segoe UI" w:hAnsi="Segoe UI" w:cs="Segoe UI"/>
                <w:b/>
                <w:bCs/>
                <w:sz w:val="20"/>
                <w:szCs w:val="20"/>
              </w:rPr>
            </w:pPr>
            <w:r>
              <w:rPr>
                <w:rFonts w:ascii="Segoe UI" w:hAnsi="Segoe UI" w:cs="Segoe UI"/>
                <w:sz w:val="20"/>
                <w:szCs w:val="20"/>
              </w:rPr>
              <w:t xml:space="preserve">Attendance improved for nearly all pupils. 83% of pupils finished the year at above 93% attendance and demonstrated improved attendance. Increased spend on breakfast/after school club provision meant that pupils were excited to come to clubs and be in school, ready to learn on time. </w:t>
            </w:r>
            <w:r w:rsidR="00CC312D">
              <w:rPr>
                <w:rFonts w:ascii="Segoe UI" w:hAnsi="Segoe UI" w:cs="Segoe UI"/>
                <w:sz w:val="20"/>
                <w:szCs w:val="20"/>
              </w:rPr>
              <w:t>All of the children had the opportunity to attend the UKS</w:t>
            </w:r>
            <w:r>
              <w:rPr>
                <w:rFonts w:ascii="Segoe UI" w:hAnsi="Segoe UI" w:cs="Segoe UI"/>
                <w:sz w:val="20"/>
                <w:szCs w:val="20"/>
              </w:rPr>
              <w:t>2</w:t>
            </w:r>
            <w:r w:rsidR="00CC312D">
              <w:rPr>
                <w:rFonts w:ascii="Segoe UI" w:hAnsi="Segoe UI" w:cs="Segoe UI"/>
                <w:sz w:val="20"/>
                <w:szCs w:val="20"/>
              </w:rPr>
              <w:t xml:space="preserve"> residential trip to Kingswood</w:t>
            </w:r>
            <w:r>
              <w:rPr>
                <w:rFonts w:ascii="Segoe UI" w:hAnsi="Segoe UI" w:cs="Segoe UI"/>
                <w:sz w:val="20"/>
                <w:szCs w:val="20"/>
              </w:rPr>
              <w:t xml:space="preserve">. </w:t>
            </w:r>
            <w:r w:rsidR="00CC312D">
              <w:rPr>
                <w:rFonts w:ascii="Segoe UI" w:hAnsi="Segoe UI" w:cs="Segoe UI"/>
                <w:sz w:val="20"/>
                <w:szCs w:val="20"/>
              </w:rPr>
              <w:t>The children have access to the school uniform, looking smart and consistent with their peers.  Pupil perceptions showed a positive reflection to school.</w:t>
            </w:r>
          </w:p>
        </w:tc>
        <w:tc>
          <w:tcPr>
            <w:tcW w:w="4388" w:type="dxa"/>
            <w:gridSpan w:val="5"/>
          </w:tcPr>
          <w:p w14:paraId="09DF7B6E" w14:textId="163B52A2" w:rsidR="00CC312D" w:rsidRDefault="00CC312D" w:rsidP="00CC312D">
            <w:pPr>
              <w:rPr>
                <w:rFonts w:ascii="Segoe UI" w:hAnsi="Segoe UI" w:cs="Segoe UI"/>
                <w:sz w:val="20"/>
                <w:szCs w:val="20"/>
              </w:rPr>
            </w:pPr>
            <w:r>
              <w:rPr>
                <w:rFonts w:ascii="Segoe UI" w:hAnsi="Segoe UI" w:cs="Segoe UI"/>
                <w:sz w:val="20"/>
                <w:szCs w:val="20"/>
              </w:rPr>
              <w:t>To work more closely with target families</w:t>
            </w:r>
            <w:r w:rsidR="00BD7229">
              <w:rPr>
                <w:rFonts w:ascii="Segoe UI" w:hAnsi="Segoe UI" w:cs="Segoe UI"/>
                <w:sz w:val="20"/>
                <w:szCs w:val="20"/>
              </w:rPr>
              <w:t xml:space="preserve"> who were persistently absent last year</w:t>
            </w:r>
            <w:r>
              <w:rPr>
                <w:rFonts w:ascii="Segoe UI" w:hAnsi="Segoe UI" w:cs="Segoe UI"/>
                <w:sz w:val="20"/>
                <w:szCs w:val="20"/>
              </w:rPr>
              <w:t xml:space="preserve"> to support them through better attendance.</w:t>
            </w:r>
            <w:r w:rsidR="000E2340">
              <w:rPr>
                <w:rFonts w:ascii="Segoe UI" w:hAnsi="Segoe UI" w:cs="Segoe UI"/>
                <w:sz w:val="20"/>
                <w:szCs w:val="20"/>
              </w:rPr>
              <w:t xml:space="preserve"> (4 families)</w:t>
            </w:r>
          </w:p>
          <w:p w14:paraId="7CDDBDCE" w14:textId="77777777" w:rsidR="000E2340" w:rsidRDefault="000E2340" w:rsidP="00CC312D">
            <w:pPr>
              <w:rPr>
                <w:rFonts w:ascii="Segoe UI" w:hAnsi="Segoe UI" w:cs="Segoe UI"/>
                <w:sz w:val="20"/>
                <w:szCs w:val="20"/>
              </w:rPr>
            </w:pPr>
          </w:p>
          <w:p w14:paraId="7CABDFEA" w14:textId="581B12FC" w:rsidR="00BD7229" w:rsidRPr="00BD7229" w:rsidRDefault="00BD7229" w:rsidP="00CC312D">
            <w:pPr>
              <w:rPr>
                <w:rFonts w:ascii="Segoe UI" w:hAnsi="Segoe UI" w:cs="Segoe UI"/>
                <w:sz w:val="20"/>
                <w:szCs w:val="20"/>
              </w:rPr>
            </w:pPr>
            <w:r w:rsidRPr="00BD7229">
              <w:rPr>
                <w:rFonts w:ascii="Segoe UI" w:hAnsi="Segoe UI" w:cs="Segoe UI"/>
                <w:sz w:val="20"/>
                <w:szCs w:val="20"/>
              </w:rPr>
              <w:t>To refer to the EWO for more support at an earlier point</w:t>
            </w:r>
            <w:r>
              <w:rPr>
                <w:rFonts w:ascii="Segoe UI" w:hAnsi="Segoe UI" w:cs="Segoe UI"/>
                <w:sz w:val="20"/>
                <w:szCs w:val="20"/>
              </w:rPr>
              <w:t xml:space="preserve"> before attendance decreases too drastically.</w:t>
            </w:r>
          </w:p>
        </w:tc>
        <w:tc>
          <w:tcPr>
            <w:tcW w:w="2201" w:type="dxa"/>
            <w:gridSpan w:val="3"/>
          </w:tcPr>
          <w:p w14:paraId="60F52E07" w14:textId="43C0D028" w:rsidR="00CC312D" w:rsidRDefault="00CC312D" w:rsidP="00CC312D">
            <w:pPr>
              <w:rPr>
                <w:rFonts w:ascii="Segoe UI" w:hAnsi="Segoe UI" w:cs="Segoe UI"/>
                <w:sz w:val="20"/>
                <w:szCs w:val="20"/>
              </w:rPr>
            </w:pPr>
            <w:r>
              <w:rPr>
                <w:rFonts w:ascii="Segoe UI" w:hAnsi="Segoe UI" w:cs="Segoe UI"/>
                <w:sz w:val="20"/>
                <w:szCs w:val="20"/>
              </w:rPr>
              <w:t>£67</w:t>
            </w:r>
          </w:p>
          <w:p w14:paraId="38F3BBDA" w14:textId="0AFD4FC2" w:rsidR="00CC312D" w:rsidRDefault="00CC312D" w:rsidP="00CC312D">
            <w:pPr>
              <w:rPr>
                <w:rFonts w:ascii="Segoe UI" w:hAnsi="Segoe UI" w:cs="Segoe UI"/>
                <w:sz w:val="20"/>
                <w:szCs w:val="20"/>
              </w:rPr>
            </w:pPr>
            <w:r>
              <w:rPr>
                <w:rFonts w:ascii="Segoe UI" w:hAnsi="Segoe UI" w:cs="Segoe UI"/>
                <w:sz w:val="20"/>
                <w:szCs w:val="20"/>
              </w:rPr>
              <w:t>£360</w:t>
            </w:r>
          </w:p>
          <w:p w14:paraId="797A76F4" w14:textId="52359A45" w:rsidR="00CC312D" w:rsidRDefault="00CC312D" w:rsidP="00CC312D">
            <w:pPr>
              <w:rPr>
                <w:rFonts w:ascii="Segoe UI" w:hAnsi="Segoe UI" w:cs="Segoe UI"/>
                <w:sz w:val="20"/>
                <w:szCs w:val="20"/>
              </w:rPr>
            </w:pPr>
            <w:r>
              <w:rPr>
                <w:rFonts w:ascii="Segoe UI" w:hAnsi="Segoe UI" w:cs="Segoe UI"/>
                <w:sz w:val="20"/>
                <w:szCs w:val="20"/>
              </w:rPr>
              <w:t>£650</w:t>
            </w:r>
          </w:p>
          <w:p w14:paraId="6A3269E5" w14:textId="1963F053" w:rsidR="00CC312D" w:rsidRDefault="00CC312D" w:rsidP="00CC312D">
            <w:pPr>
              <w:rPr>
                <w:rFonts w:ascii="Segoe UI" w:hAnsi="Segoe UI" w:cs="Segoe UI"/>
                <w:sz w:val="20"/>
                <w:szCs w:val="20"/>
              </w:rPr>
            </w:pPr>
            <w:r>
              <w:rPr>
                <w:rFonts w:ascii="Segoe UI" w:hAnsi="Segoe UI" w:cs="Segoe UI"/>
                <w:sz w:val="20"/>
                <w:szCs w:val="20"/>
              </w:rPr>
              <w:t>£1520</w:t>
            </w:r>
          </w:p>
          <w:p w14:paraId="6537AA74" w14:textId="77777777" w:rsidR="00CC312D" w:rsidRDefault="00CC312D" w:rsidP="00CC312D">
            <w:pPr>
              <w:rPr>
                <w:rFonts w:ascii="Segoe UI" w:hAnsi="Segoe UI" w:cs="Segoe UI"/>
                <w:sz w:val="20"/>
                <w:szCs w:val="20"/>
              </w:rPr>
            </w:pPr>
          </w:p>
          <w:p w14:paraId="68BA0453" w14:textId="466F18E1" w:rsidR="00CC312D" w:rsidRDefault="00CC312D" w:rsidP="00CC312D">
            <w:pPr>
              <w:rPr>
                <w:rFonts w:ascii="Segoe UI" w:hAnsi="Segoe UI" w:cs="Segoe UI"/>
                <w:sz w:val="20"/>
                <w:szCs w:val="20"/>
              </w:rPr>
            </w:pPr>
            <w:r>
              <w:rPr>
                <w:rFonts w:ascii="Segoe UI" w:hAnsi="Segoe UI" w:cs="Segoe UI"/>
                <w:sz w:val="20"/>
                <w:szCs w:val="20"/>
              </w:rPr>
              <w:t>Total cost = £2,597</w:t>
            </w:r>
          </w:p>
        </w:tc>
      </w:tr>
      <w:tr w:rsidR="00CC312D" w14:paraId="708A0C70" w14:textId="77777777" w:rsidTr="00413133">
        <w:tc>
          <w:tcPr>
            <w:tcW w:w="2211" w:type="dxa"/>
          </w:tcPr>
          <w:p w14:paraId="40D77853" w14:textId="3ED84D04" w:rsidR="00CC312D" w:rsidRDefault="00CC312D" w:rsidP="00CC312D">
            <w:pPr>
              <w:rPr>
                <w:rFonts w:ascii="Segoe UI" w:hAnsi="Segoe UI" w:cs="Segoe UI"/>
                <w:sz w:val="20"/>
                <w:szCs w:val="20"/>
              </w:rPr>
            </w:pPr>
            <w:r>
              <w:rPr>
                <w:rFonts w:ascii="Segoe UI" w:hAnsi="Segoe UI" w:cs="Segoe UI"/>
                <w:sz w:val="20"/>
                <w:szCs w:val="20"/>
              </w:rPr>
              <w:lastRenderedPageBreak/>
              <w:t>Literacy skills</w:t>
            </w:r>
          </w:p>
        </w:tc>
        <w:tc>
          <w:tcPr>
            <w:tcW w:w="2195" w:type="dxa"/>
            <w:gridSpan w:val="2"/>
          </w:tcPr>
          <w:p w14:paraId="252FCF90" w14:textId="2B9BC1C9" w:rsidR="00CC312D" w:rsidRDefault="005A2A2C" w:rsidP="00CC312D">
            <w:pPr>
              <w:rPr>
                <w:rFonts w:ascii="Segoe UI" w:hAnsi="Segoe UI" w:cs="Segoe UI"/>
                <w:sz w:val="20"/>
                <w:szCs w:val="20"/>
              </w:rPr>
            </w:pPr>
            <w:r>
              <w:rPr>
                <w:rFonts w:ascii="Segoe UI" w:hAnsi="Segoe UI" w:cs="Segoe UI"/>
                <w:sz w:val="20"/>
                <w:szCs w:val="20"/>
              </w:rPr>
              <w:t>Specialist TAs effectively trained in specific intervention or through guidance of external agencies</w:t>
            </w:r>
          </w:p>
        </w:tc>
        <w:tc>
          <w:tcPr>
            <w:tcW w:w="4393" w:type="dxa"/>
            <w:gridSpan w:val="4"/>
          </w:tcPr>
          <w:p w14:paraId="363A7EC3" w14:textId="14C2078B" w:rsidR="00CC312D" w:rsidRDefault="00A1423D" w:rsidP="00CC312D">
            <w:pPr>
              <w:rPr>
                <w:rFonts w:ascii="Segoe UI" w:hAnsi="Segoe UI" w:cs="Segoe UI"/>
                <w:sz w:val="20"/>
                <w:szCs w:val="20"/>
              </w:rPr>
            </w:pPr>
            <w:r>
              <w:rPr>
                <w:rFonts w:ascii="Segoe UI" w:hAnsi="Segoe UI" w:cs="Segoe UI"/>
                <w:sz w:val="20"/>
                <w:szCs w:val="20"/>
              </w:rPr>
              <w:t>Pupil premium pupils were especially impacted by the two national lockdowns. Despite significant effort from staff to engage them in remote learning, many of these children fell behind their peers</w:t>
            </w:r>
            <w:r w:rsidR="005B7A0A">
              <w:rPr>
                <w:rFonts w:ascii="Segoe UI" w:hAnsi="Segoe UI" w:cs="Segoe UI"/>
                <w:sz w:val="20"/>
                <w:szCs w:val="20"/>
              </w:rPr>
              <w:t>. Approximately 50% of PP pupils were making expected progress</w:t>
            </w:r>
            <w:r w:rsidR="009B3506">
              <w:rPr>
                <w:rFonts w:ascii="Segoe UI" w:hAnsi="Segoe UI" w:cs="Segoe UI"/>
                <w:sz w:val="20"/>
                <w:szCs w:val="20"/>
              </w:rPr>
              <w:t xml:space="preserve"> and around 40% were at age related expectations.</w:t>
            </w:r>
            <w:r w:rsidR="005B7A0A">
              <w:rPr>
                <w:rFonts w:ascii="Segoe UI" w:hAnsi="Segoe UI" w:cs="Segoe UI"/>
                <w:sz w:val="20"/>
                <w:szCs w:val="20"/>
              </w:rPr>
              <w:t xml:space="preserve"> </w:t>
            </w:r>
            <w:r>
              <w:rPr>
                <w:rFonts w:ascii="Segoe UI" w:hAnsi="Segoe UI" w:cs="Segoe UI"/>
                <w:sz w:val="20"/>
                <w:szCs w:val="20"/>
              </w:rPr>
              <w:t>As a result, in Summer 2021, leaders implemented an additional post of Pupil Premium Champion, a HLTA who would give additional support an</w:t>
            </w:r>
            <w:r w:rsidR="00167A0D">
              <w:rPr>
                <w:rFonts w:ascii="Segoe UI" w:hAnsi="Segoe UI" w:cs="Segoe UI"/>
                <w:sz w:val="20"/>
                <w:szCs w:val="20"/>
              </w:rPr>
              <w:t>d</w:t>
            </w:r>
            <w:r>
              <w:rPr>
                <w:rFonts w:ascii="Segoe UI" w:hAnsi="Segoe UI" w:cs="Segoe UI"/>
                <w:sz w:val="20"/>
                <w:szCs w:val="20"/>
              </w:rPr>
              <w:t xml:space="preserve"> intervention to pupils in class</w:t>
            </w:r>
            <w:r w:rsidR="002D1E60">
              <w:rPr>
                <w:rFonts w:ascii="Segoe UI" w:hAnsi="Segoe UI" w:cs="Segoe UI"/>
                <w:sz w:val="20"/>
                <w:szCs w:val="20"/>
              </w:rPr>
              <w:t xml:space="preserve"> across the school and worked with the new HT on reviewing and revising the PP strategy following the national lockdowns. </w:t>
            </w:r>
          </w:p>
        </w:tc>
        <w:tc>
          <w:tcPr>
            <w:tcW w:w="4388" w:type="dxa"/>
            <w:gridSpan w:val="5"/>
          </w:tcPr>
          <w:p w14:paraId="619D098C" w14:textId="77777777" w:rsidR="00CC312D" w:rsidRDefault="005B7A0A" w:rsidP="00CC312D">
            <w:pPr>
              <w:rPr>
                <w:rFonts w:ascii="Segoe UI" w:hAnsi="Segoe UI" w:cs="Segoe UI"/>
                <w:sz w:val="20"/>
                <w:szCs w:val="20"/>
              </w:rPr>
            </w:pPr>
            <w:r>
              <w:rPr>
                <w:rFonts w:ascii="Segoe UI" w:hAnsi="Segoe UI" w:cs="Segoe UI"/>
                <w:sz w:val="20"/>
                <w:szCs w:val="20"/>
              </w:rPr>
              <w:t>Review pupil progress meeting structure for next academic year for a higher focus on PP pupils.</w:t>
            </w:r>
          </w:p>
          <w:p w14:paraId="0D43BB63" w14:textId="3C0ADBEB" w:rsidR="005B7A0A" w:rsidRDefault="005B7A0A" w:rsidP="00CC312D">
            <w:pPr>
              <w:rPr>
                <w:rFonts w:ascii="Segoe UI" w:hAnsi="Segoe UI" w:cs="Segoe UI"/>
                <w:sz w:val="20"/>
                <w:szCs w:val="20"/>
              </w:rPr>
            </w:pPr>
            <w:r>
              <w:rPr>
                <w:rFonts w:ascii="Segoe UI" w:hAnsi="Segoe UI" w:cs="Segoe UI"/>
                <w:sz w:val="20"/>
                <w:szCs w:val="20"/>
              </w:rPr>
              <w:t>Further embed the role of the PP champion based on researched practice e.g. pre-</w:t>
            </w:r>
            <w:proofErr w:type="gramStart"/>
            <w:r>
              <w:rPr>
                <w:rFonts w:ascii="Segoe UI" w:hAnsi="Segoe UI" w:cs="Segoe UI"/>
                <w:sz w:val="20"/>
                <w:szCs w:val="20"/>
              </w:rPr>
              <w:t>teaching ,teaching</w:t>
            </w:r>
            <w:proofErr w:type="gramEnd"/>
            <w:r>
              <w:rPr>
                <w:rFonts w:ascii="Segoe UI" w:hAnsi="Segoe UI" w:cs="Segoe UI"/>
                <w:sz w:val="20"/>
                <w:szCs w:val="20"/>
              </w:rPr>
              <w:t xml:space="preserve"> of vocab, 1:1 reading</w:t>
            </w:r>
          </w:p>
          <w:p w14:paraId="7D1DC232" w14:textId="3622B59D" w:rsidR="005B7A0A" w:rsidRDefault="005B7A0A" w:rsidP="00CC312D">
            <w:pPr>
              <w:rPr>
                <w:rFonts w:ascii="Segoe UI" w:hAnsi="Segoe UI" w:cs="Segoe UI"/>
                <w:sz w:val="20"/>
                <w:szCs w:val="20"/>
              </w:rPr>
            </w:pPr>
            <w:r>
              <w:rPr>
                <w:rFonts w:ascii="Segoe UI" w:hAnsi="Segoe UI" w:cs="Segoe UI"/>
                <w:sz w:val="20"/>
                <w:szCs w:val="20"/>
              </w:rPr>
              <w:t xml:space="preserve">Evaluate the impact of TAs on PP pupils and ensure that a clear and robust plan for their effective placement is in place. </w:t>
            </w:r>
          </w:p>
        </w:tc>
        <w:tc>
          <w:tcPr>
            <w:tcW w:w="2201" w:type="dxa"/>
            <w:gridSpan w:val="3"/>
          </w:tcPr>
          <w:p w14:paraId="79B003AD" w14:textId="61F9E636" w:rsidR="00CC312D" w:rsidRDefault="005A2A2C" w:rsidP="00CC312D">
            <w:pPr>
              <w:rPr>
                <w:rFonts w:ascii="Segoe UI" w:hAnsi="Segoe UI" w:cs="Segoe UI"/>
                <w:sz w:val="20"/>
                <w:szCs w:val="20"/>
              </w:rPr>
            </w:pPr>
            <w:r>
              <w:rPr>
                <w:rFonts w:ascii="Segoe UI" w:hAnsi="Segoe UI" w:cs="Segoe UI"/>
                <w:sz w:val="20"/>
                <w:szCs w:val="20"/>
              </w:rPr>
              <w:t>£11,515</w:t>
            </w:r>
          </w:p>
        </w:tc>
      </w:tr>
      <w:tr w:rsidR="00CC312D" w14:paraId="3DE6AF04" w14:textId="77777777" w:rsidTr="00413133">
        <w:tc>
          <w:tcPr>
            <w:tcW w:w="2211" w:type="dxa"/>
          </w:tcPr>
          <w:p w14:paraId="1CB387C9" w14:textId="490464BF" w:rsidR="00CC312D" w:rsidRDefault="00CC312D" w:rsidP="00CC312D">
            <w:pPr>
              <w:rPr>
                <w:rFonts w:ascii="Segoe UI" w:hAnsi="Segoe UI" w:cs="Segoe UI"/>
                <w:sz w:val="20"/>
                <w:szCs w:val="20"/>
              </w:rPr>
            </w:pPr>
            <w:r>
              <w:rPr>
                <w:rFonts w:ascii="Segoe UI" w:hAnsi="Segoe UI" w:cs="Segoe UI"/>
                <w:sz w:val="20"/>
                <w:szCs w:val="20"/>
              </w:rPr>
              <w:t>Low aspirations and slow progress</w:t>
            </w:r>
          </w:p>
        </w:tc>
        <w:tc>
          <w:tcPr>
            <w:tcW w:w="2195" w:type="dxa"/>
            <w:gridSpan w:val="2"/>
          </w:tcPr>
          <w:p w14:paraId="5FA5793E" w14:textId="781E1D5E" w:rsidR="005B7A0A" w:rsidRDefault="005B7A0A" w:rsidP="00CC312D">
            <w:pPr>
              <w:rPr>
                <w:rFonts w:ascii="Segoe UI" w:hAnsi="Segoe UI" w:cs="Segoe UI"/>
                <w:sz w:val="20"/>
                <w:szCs w:val="20"/>
              </w:rPr>
            </w:pPr>
            <w:r>
              <w:rPr>
                <w:rFonts w:ascii="Segoe UI" w:hAnsi="Segoe UI" w:cs="Segoe UI"/>
                <w:sz w:val="20"/>
                <w:szCs w:val="20"/>
              </w:rPr>
              <w:t>Mentoring support in class</w:t>
            </w:r>
          </w:p>
          <w:p w14:paraId="27E41D1A" w14:textId="77777777" w:rsidR="00CC312D" w:rsidRDefault="005B7A0A" w:rsidP="00CC312D">
            <w:pPr>
              <w:rPr>
                <w:rFonts w:ascii="Segoe UI" w:hAnsi="Segoe UI" w:cs="Segoe UI"/>
                <w:sz w:val="20"/>
                <w:szCs w:val="20"/>
              </w:rPr>
            </w:pPr>
            <w:r>
              <w:rPr>
                <w:rFonts w:ascii="Segoe UI" w:hAnsi="Segoe UI" w:cs="Segoe UI"/>
                <w:sz w:val="20"/>
                <w:szCs w:val="20"/>
              </w:rPr>
              <w:t>PP champion (Summer term)</w:t>
            </w:r>
          </w:p>
          <w:p w14:paraId="2E6CD867" w14:textId="6A40574A" w:rsidR="002E3F20" w:rsidRDefault="002E3F20" w:rsidP="00CC312D">
            <w:pPr>
              <w:rPr>
                <w:rFonts w:ascii="Segoe UI" w:hAnsi="Segoe UI" w:cs="Segoe UI"/>
                <w:sz w:val="20"/>
                <w:szCs w:val="20"/>
              </w:rPr>
            </w:pPr>
            <w:r>
              <w:rPr>
                <w:rFonts w:ascii="Segoe UI" w:hAnsi="Segoe UI" w:cs="Segoe UI"/>
                <w:sz w:val="20"/>
                <w:szCs w:val="20"/>
              </w:rPr>
              <w:t>Phonics interventions for KS1</w:t>
            </w:r>
          </w:p>
        </w:tc>
        <w:tc>
          <w:tcPr>
            <w:tcW w:w="4393" w:type="dxa"/>
            <w:gridSpan w:val="4"/>
          </w:tcPr>
          <w:p w14:paraId="0BA12A01" w14:textId="77777777" w:rsidR="00CC312D" w:rsidRDefault="00C03ED5" w:rsidP="00CC312D">
            <w:pPr>
              <w:rPr>
                <w:rFonts w:ascii="Segoe UI" w:hAnsi="Segoe UI" w:cs="Segoe UI"/>
                <w:sz w:val="20"/>
                <w:szCs w:val="20"/>
              </w:rPr>
            </w:pPr>
            <w:r>
              <w:rPr>
                <w:rFonts w:ascii="Segoe UI" w:hAnsi="Segoe UI" w:cs="Segoe UI"/>
                <w:sz w:val="20"/>
                <w:szCs w:val="20"/>
              </w:rPr>
              <w:t xml:space="preserve">As above, </w:t>
            </w:r>
            <w:r w:rsidR="002E3F20">
              <w:rPr>
                <w:rFonts w:ascii="Segoe UI" w:hAnsi="Segoe UI" w:cs="Segoe UI"/>
                <w:sz w:val="20"/>
                <w:szCs w:val="20"/>
              </w:rPr>
              <w:t xml:space="preserve">review of TA structure in Summer term as a result of poorer progress for PP children meant that there was a new appointment of an allocated PP champion. </w:t>
            </w:r>
          </w:p>
          <w:p w14:paraId="14F6A599" w14:textId="77777777" w:rsidR="00A80B23" w:rsidRDefault="00A80B23" w:rsidP="00CC312D">
            <w:pPr>
              <w:rPr>
                <w:rFonts w:ascii="Segoe UI" w:hAnsi="Segoe UI" w:cs="Segoe UI"/>
                <w:sz w:val="20"/>
                <w:szCs w:val="20"/>
              </w:rPr>
            </w:pPr>
            <w:r>
              <w:rPr>
                <w:rFonts w:ascii="Segoe UI" w:hAnsi="Segoe UI" w:cs="Segoe UI"/>
                <w:sz w:val="20"/>
                <w:szCs w:val="20"/>
              </w:rPr>
              <w:t>As a result, in the summer term, 90% of PP children made stronger progress than expected. However, this was a new intervention for 1 term and so needs further development and planning for next year.</w:t>
            </w:r>
          </w:p>
          <w:p w14:paraId="1AE21807" w14:textId="6E3C3E28" w:rsidR="00A80B23" w:rsidRPr="00E435A7" w:rsidRDefault="00A80B23" w:rsidP="00CC312D">
            <w:pPr>
              <w:rPr>
                <w:rFonts w:ascii="Segoe UI" w:hAnsi="Segoe UI" w:cs="Segoe UI"/>
                <w:sz w:val="20"/>
                <w:szCs w:val="20"/>
              </w:rPr>
            </w:pPr>
            <w:r>
              <w:rPr>
                <w:rFonts w:ascii="Segoe UI" w:hAnsi="Segoe UI" w:cs="Segoe UI"/>
                <w:sz w:val="20"/>
                <w:szCs w:val="20"/>
              </w:rPr>
              <w:t xml:space="preserve">Phonics in KS1 was drastically impacted by the lockdowns and so additional phonics 1:3 </w:t>
            </w:r>
            <w:proofErr w:type="gramStart"/>
            <w:r>
              <w:rPr>
                <w:rFonts w:ascii="Segoe UI" w:hAnsi="Segoe UI" w:cs="Segoe UI"/>
                <w:sz w:val="20"/>
                <w:szCs w:val="20"/>
              </w:rPr>
              <w:t>tuition</w:t>
            </w:r>
            <w:proofErr w:type="gramEnd"/>
            <w:r>
              <w:rPr>
                <w:rFonts w:ascii="Segoe UI" w:hAnsi="Segoe UI" w:cs="Segoe UI"/>
                <w:sz w:val="20"/>
                <w:szCs w:val="20"/>
              </w:rPr>
              <w:t xml:space="preserve"> was put in place. The impact of this is that 87% of PP pupils made accelerated progress in their phonics with an example being a pupil scored 2/40 in their mock PSC in March and scored 30/40 in July. </w:t>
            </w:r>
          </w:p>
        </w:tc>
        <w:tc>
          <w:tcPr>
            <w:tcW w:w="4388" w:type="dxa"/>
            <w:gridSpan w:val="5"/>
          </w:tcPr>
          <w:p w14:paraId="22C1D1BC" w14:textId="77777777" w:rsidR="00CC312D" w:rsidRDefault="002E3F20" w:rsidP="00CC312D">
            <w:pPr>
              <w:rPr>
                <w:rFonts w:ascii="Segoe UI" w:hAnsi="Segoe UI" w:cs="Segoe UI"/>
                <w:sz w:val="20"/>
                <w:szCs w:val="20"/>
              </w:rPr>
            </w:pPr>
            <w:r>
              <w:rPr>
                <w:rFonts w:ascii="Segoe UI" w:hAnsi="Segoe UI" w:cs="Segoe UI"/>
                <w:sz w:val="20"/>
                <w:szCs w:val="20"/>
              </w:rPr>
              <w:t>Invest in specific literacy training for PP champion including speech and language support and ELKLAN.</w:t>
            </w:r>
          </w:p>
          <w:p w14:paraId="6E05CE74" w14:textId="36048E7D" w:rsidR="00A80B23" w:rsidRDefault="00A80B23" w:rsidP="00CC312D">
            <w:pPr>
              <w:rPr>
                <w:rFonts w:ascii="Segoe UI" w:hAnsi="Segoe UI" w:cs="Segoe UI"/>
                <w:sz w:val="20"/>
                <w:szCs w:val="20"/>
              </w:rPr>
            </w:pPr>
            <w:r>
              <w:rPr>
                <w:rFonts w:ascii="Segoe UI" w:hAnsi="Segoe UI" w:cs="Segoe UI"/>
                <w:sz w:val="20"/>
                <w:szCs w:val="20"/>
              </w:rPr>
              <w:t xml:space="preserve">Revise phonics tuition to 1:1 for shorter time period next year to have higher impact. Implement this as soon as possible in September to catch pupils up and give them the best starting point to their school year. </w:t>
            </w:r>
          </w:p>
          <w:p w14:paraId="67DB3151" w14:textId="15A9890D" w:rsidR="00A87AE6" w:rsidRDefault="00A87AE6" w:rsidP="00CC312D">
            <w:pPr>
              <w:rPr>
                <w:rFonts w:ascii="Segoe UI" w:hAnsi="Segoe UI" w:cs="Segoe UI"/>
                <w:sz w:val="20"/>
                <w:szCs w:val="20"/>
              </w:rPr>
            </w:pPr>
            <w:r>
              <w:rPr>
                <w:rFonts w:ascii="Segoe UI" w:hAnsi="Segoe UI" w:cs="Segoe UI"/>
                <w:sz w:val="20"/>
                <w:szCs w:val="20"/>
              </w:rPr>
              <w:t xml:space="preserve">Some PP children will need access to 1:3 </w:t>
            </w:r>
            <w:proofErr w:type="gramStart"/>
            <w:r>
              <w:rPr>
                <w:rFonts w:ascii="Segoe UI" w:hAnsi="Segoe UI" w:cs="Segoe UI"/>
                <w:sz w:val="20"/>
                <w:szCs w:val="20"/>
              </w:rPr>
              <w:t>tuition</w:t>
            </w:r>
            <w:proofErr w:type="gramEnd"/>
            <w:r>
              <w:rPr>
                <w:rFonts w:ascii="Segoe UI" w:hAnsi="Segoe UI" w:cs="Segoe UI"/>
                <w:sz w:val="20"/>
                <w:szCs w:val="20"/>
              </w:rPr>
              <w:t xml:space="preserve"> next year to support acceleration of progress from low starting points.</w:t>
            </w:r>
          </w:p>
          <w:p w14:paraId="68FA074A" w14:textId="6798DA91" w:rsidR="007D7525" w:rsidRDefault="007D7525" w:rsidP="00CC312D">
            <w:pPr>
              <w:rPr>
                <w:rFonts w:ascii="Segoe UI" w:hAnsi="Segoe UI" w:cs="Segoe UI"/>
                <w:sz w:val="20"/>
                <w:szCs w:val="20"/>
              </w:rPr>
            </w:pPr>
          </w:p>
        </w:tc>
        <w:tc>
          <w:tcPr>
            <w:tcW w:w="2201" w:type="dxa"/>
            <w:gridSpan w:val="3"/>
          </w:tcPr>
          <w:p w14:paraId="5AF68204" w14:textId="68268BC9" w:rsidR="00CC312D" w:rsidRDefault="007D7525" w:rsidP="00CC312D">
            <w:pPr>
              <w:rPr>
                <w:rFonts w:ascii="Segoe UI" w:hAnsi="Segoe UI" w:cs="Segoe UI"/>
                <w:sz w:val="20"/>
                <w:szCs w:val="20"/>
              </w:rPr>
            </w:pPr>
            <w:r>
              <w:rPr>
                <w:rFonts w:ascii="Segoe UI" w:hAnsi="Segoe UI" w:cs="Segoe UI"/>
                <w:sz w:val="20"/>
                <w:szCs w:val="20"/>
              </w:rPr>
              <w:t>£5,460</w:t>
            </w:r>
          </w:p>
        </w:tc>
      </w:tr>
      <w:tr w:rsidR="00CC312D" w14:paraId="7EFB281E" w14:textId="77777777" w:rsidTr="00413133">
        <w:tc>
          <w:tcPr>
            <w:tcW w:w="2211" w:type="dxa"/>
          </w:tcPr>
          <w:p w14:paraId="55D504F1" w14:textId="716E4036" w:rsidR="00CC312D" w:rsidRDefault="00CC312D" w:rsidP="00CC312D">
            <w:pPr>
              <w:rPr>
                <w:rFonts w:ascii="Segoe UI" w:hAnsi="Segoe UI" w:cs="Segoe UI"/>
                <w:sz w:val="20"/>
                <w:szCs w:val="20"/>
              </w:rPr>
            </w:pPr>
            <w:r>
              <w:rPr>
                <w:rFonts w:ascii="Segoe UI" w:hAnsi="Segoe UI" w:cs="Segoe UI"/>
                <w:sz w:val="20"/>
                <w:szCs w:val="20"/>
              </w:rPr>
              <w:t xml:space="preserve">Emotional support / mental health </w:t>
            </w:r>
          </w:p>
        </w:tc>
        <w:tc>
          <w:tcPr>
            <w:tcW w:w="2195" w:type="dxa"/>
            <w:gridSpan w:val="2"/>
          </w:tcPr>
          <w:p w14:paraId="682B7F3E" w14:textId="2DA24730" w:rsidR="00CC312D" w:rsidRDefault="00CC312D" w:rsidP="00CC312D">
            <w:pPr>
              <w:rPr>
                <w:rFonts w:ascii="Segoe UI" w:hAnsi="Segoe UI" w:cs="Segoe UI"/>
                <w:sz w:val="20"/>
                <w:szCs w:val="20"/>
              </w:rPr>
            </w:pPr>
            <w:r>
              <w:rPr>
                <w:rFonts w:ascii="Segoe UI" w:hAnsi="Segoe UI" w:cs="Segoe UI"/>
                <w:sz w:val="20"/>
                <w:szCs w:val="20"/>
              </w:rPr>
              <w:t>ELSA TA</w:t>
            </w:r>
          </w:p>
        </w:tc>
        <w:tc>
          <w:tcPr>
            <w:tcW w:w="4393" w:type="dxa"/>
            <w:gridSpan w:val="4"/>
          </w:tcPr>
          <w:p w14:paraId="5D7D8AB3" w14:textId="77777777" w:rsidR="00CC312D" w:rsidRDefault="00686492" w:rsidP="00CC312D">
            <w:pPr>
              <w:rPr>
                <w:rFonts w:ascii="Segoe UI" w:hAnsi="Segoe UI" w:cs="Segoe UI"/>
                <w:sz w:val="20"/>
                <w:szCs w:val="20"/>
              </w:rPr>
            </w:pPr>
            <w:r>
              <w:rPr>
                <w:rFonts w:ascii="Segoe UI" w:hAnsi="Segoe UI" w:cs="Segoe UI"/>
                <w:sz w:val="20"/>
                <w:szCs w:val="20"/>
              </w:rPr>
              <w:t xml:space="preserve">On the return from the national lockdown, children’s mental health was severely impacted, especially for PP pupils. </w:t>
            </w:r>
          </w:p>
          <w:p w14:paraId="67BD6ABA" w14:textId="2E8CAFA4" w:rsidR="003051D8" w:rsidRDefault="003051D8" w:rsidP="00CC312D">
            <w:pPr>
              <w:rPr>
                <w:rFonts w:ascii="Segoe UI" w:hAnsi="Segoe UI" w:cs="Segoe UI"/>
                <w:sz w:val="20"/>
                <w:szCs w:val="20"/>
              </w:rPr>
            </w:pPr>
            <w:r>
              <w:rPr>
                <w:rFonts w:ascii="Segoe UI" w:hAnsi="Segoe UI" w:cs="Segoe UI"/>
                <w:sz w:val="20"/>
                <w:szCs w:val="20"/>
              </w:rPr>
              <w:t>In the spring term, we reviewed our</w:t>
            </w:r>
            <w:r w:rsidR="000C29D4">
              <w:rPr>
                <w:rFonts w:ascii="Segoe UI" w:hAnsi="Segoe UI" w:cs="Segoe UI"/>
                <w:sz w:val="20"/>
                <w:szCs w:val="20"/>
              </w:rPr>
              <w:t xml:space="preserve"> PP strategy as internal data indicated that PP pupils were not making as much progress as expected. Through this review, children’s emotional </w:t>
            </w:r>
            <w:r w:rsidR="000C29D4">
              <w:rPr>
                <w:rFonts w:ascii="Segoe UI" w:hAnsi="Segoe UI" w:cs="Segoe UI"/>
                <w:sz w:val="20"/>
                <w:szCs w:val="20"/>
              </w:rPr>
              <w:lastRenderedPageBreak/>
              <w:t xml:space="preserve">wellbeing and support was a key concern and so </w:t>
            </w:r>
            <w:r w:rsidR="00514F74">
              <w:rPr>
                <w:rFonts w:ascii="Segoe UI" w:hAnsi="Segoe UI" w:cs="Segoe UI"/>
                <w:sz w:val="20"/>
                <w:szCs w:val="20"/>
              </w:rPr>
              <w:t xml:space="preserve">targeted support was put in place to address these areas of concern. As a result, children became more engaged in school and were able to talk more confidently about how they were feeling. A peer review of the school’s TA structure and impact demonstrated that </w:t>
            </w:r>
            <w:r w:rsidR="00A87AE6">
              <w:rPr>
                <w:rFonts w:ascii="Segoe UI" w:hAnsi="Segoe UI" w:cs="Segoe UI"/>
                <w:sz w:val="20"/>
                <w:szCs w:val="20"/>
              </w:rPr>
              <w:t>the ELSA practitioner was a key area of success in the school and that children were given the tools to express how they were feeling and have strategies for when they weren’t feeling ok that they could draw on.</w:t>
            </w:r>
          </w:p>
        </w:tc>
        <w:tc>
          <w:tcPr>
            <w:tcW w:w="4388" w:type="dxa"/>
            <w:gridSpan w:val="5"/>
          </w:tcPr>
          <w:p w14:paraId="44648FA3" w14:textId="77777777" w:rsidR="00CC312D" w:rsidRDefault="00A87AE6" w:rsidP="00CC312D">
            <w:pPr>
              <w:rPr>
                <w:rFonts w:ascii="Segoe UI" w:hAnsi="Segoe UI" w:cs="Segoe UI"/>
                <w:sz w:val="20"/>
                <w:szCs w:val="20"/>
              </w:rPr>
            </w:pPr>
            <w:r>
              <w:rPr>
                <w:rFonts w:ascii="Segoe UI" w:hAnsi="Segoe UI" w:cs="Segoe UI"/>
                <w:sz w:val="20"/>
                <w:szCs w:val="20"/>
              </w:rPr>
              <w:lastRenderedPageBreak/>
              <w:t xml:space="preserve">Develop approach so that targeted work for ELSA is shared effectively with teachers and brough back to the classroom. So children are able to practice what they are learning within the classroom. </w:t>
            </w:r>
          </w:p>
          <w:p w14:paraId="1FAE33A7" w14:textId="77777777" w:rsidR="00A87AE6" w:rsidRDefault="00A87AE6" w:rsidP="00CC312D">
            <w:pPr>
              <w:rPr>
                <w:rFonts w:ascii="Segoe UI" w:hAnsi="Segoe UI" w:cs="Segoe UI"/>
                <w:sz w:val="20"/>
                <w:szCs w:val="20"/>
              </w:rPr>
            </w:pPr>
          </w:p>
          <w:p w14:paraId="68B44F6A" w14:textId="570A023C" w:rsidR="00A87AE6" w:rsidRPr="00C51F3C" w:rsidRDefault="00A87AE6" w:rsidP="00CC312D">
            <w:pPr>
              <w:rPr>
                <w:rFonts w:ascii="Segoe UI" w:hAnsi="Segoe UI" w:cs="Segoe UI"/>
                <w:sz w:val="20"/>
                <w:szCs w:val="20"/>
              </w:rPr>
            </w:pPr>
            <w:r>
              <w:rPr>
                <w:rFonts w:ascii="Segoe UI" w:hAnsi="Segoe UI" w:cs="Segoe UI"/>
                <w:sz w:val="20"/>
                <w:szCs w:val="20"/>
              </w:rPr>
              <w:lastRenderedPageBreak/>
              <w:t>Add emotional support and mental health to pupil progress meetings so that we can review the impact of this quickly and add/remove pupils from additional ELSA intervention when needed.</w:t>
            </w:r>
          </w:p>
        </w:tc>
        <w:tc>
          <w:tcPr>
            <w:tcW w:w="2201" w:type="dxa"/>
            <w:gridSpan w:val="3"/>
          </w:tcPr>
          <w:p w14:paraId="68577A49" w14:textId="340DDB8F" w:rsidR="00CC312D" w:rsidRDefault="00CC312D" w:rsidP="00CC312D">
            <w:pPr>
              <w:rPr>
                <w:rFonts w:ascii="Segoe UI" w:hAnsi="Segoe UI" w:cs="Segoe UI"/>
                <w:sz w:val="20"/>
                <w:szCs w:val="20"/>
              </w:rPr>
            </w:pPr>
            <w:r>
              <w:rPr>
                <w:rFonts w:ascii="Segoe UI" w:hAnsi="Segoe UI" w:cs="Segoe UI"/>
                <w:sz w:val="20"/>
                <w:szCs w:val="20"/>
              </w:rPr>
              <w:lastRenderedPageBreak/>
              <w:t>£</w:t>
            </w:r>
            <w:r w:rsidR="008A2AD8">
              <w:rPr>
                <w:rFonts w:ascii="Segoe UI" w:hAnsi="Segoe UI" w:cs="Segoe UI"/>
                <w:sz w:val="20"/>
                <w:szCs w:val="20"/>
              </w:rPr>
              <w:t>1596</w:t>
            </w:r>
          </w:p>
        </w:tc>
      </w:tr>
      <w:tr w:rsidR="00CC312D" w14:paraId="13642784" w14:textId="77777777" w:rsidTr="00413133">
        <w:tc>
          <w:tcPr>
            <w:tcW w:w="15388" w:type="dxa"/>
            <w:gridSpan w:val="15"/>
            <w:shd w:val="clear" w:color="auto" w:fill="DBE5F1" w:themeFill="accent1" w:themeFillTint="33"/>
          </w:tcPr>
          <w:p w14:paraId="64C27735" w14:textId="77777777" w:rsidR="00CC312D" w:rsidRPr="00360716" w:rsidRDefault="00CC312D" w:rsidP="00CC312D">
            <w:pPr>
              <w:rPr>
                <w:rFonts w:ascii="Segoe UI" w:hAnsi="Segoe UI" w:cs="Segoe UI"/>
                <w:b/>
                <w:sz w:val="20"/>
                <w:szCs w:val="20"/>
              </w:rPr>
            </w:pPr>
            <w:r w:rsidRPr="00360716">
              <w:rPr>
                <w:rFonts w:ascii="Segoe UI" w:hAnsi="Segoe UI" w:cs="Segoe UI"/>
                <w:b/>
                <w:sz w:val="20"/>
                <w:szCs w:val="20"/>
              </w:rPr>
              <w:lastRenderedPageBreak/>
              <w:t>Additional details</w:t>
            </w:r>
          </w:p>
        </w:tc>
      </w:tr>
      <w:tr w:rsidR="00CC312D" w14:paraId="409FD481" w14:textId="77777777" w:rsidTr="00413133">
        <w:tc>
          <w:tcPr>
            <w:tcW w:w="15388" w:type="dxa"/>
            <w:gridSpan w:val="15"/>
            <w:shd w:val="clear" w:color="auto" w:fill="FFFFFF" w:themeFill="background1"/>
          </w:tcPr>
          <w:p w14:paraId="0A7188F5" w14:textId="0DEDEC01" w:rsidR="00CC312D" w:rsidRDefault="00954235" w:rsidP="00CC312D">
            <w:pPr>
              <w:rPr>
                <w:rFonts w:ascii="Segoe UI" w:hAnsi="Segoe UI" w:cs="Segoe UI"/>
                <w:sz w:val="20"/>
                <w:szCs w:val="20"/>
              </w:rPr>
            </w:pPr>
            <w:r>
              <w:rPr>
                <w:rFonts w:ascii="Segoe UI" w:hAnsi="Segoe UI" w:cs="Segoe UI"/>
                <w:b/>
                <w:sz w:val="20"/>
                <w:szCs w:val="20"/>
              </w:rPr>
              <w:t xml:space="preserve">Please note: </w:t>
            </w:r>
            <w:r>
              <w:rPr>
                <w:rFonts w:ascii="Segoe UI" w:hAnsi="Segoe UI" w:cs="Segoe UI"/>
                <w:bCs/>
                <w:sz w:val="20"/>
                <w:szCs w:val="20"/>
              </w:rPr>
              <w:t>During this academic year, the school appointed a new Headteacher who started in January 2021. In addition to this, there was a national lockdown January – March 2021 and this impacted on the planned spend for pupil premium strategy.</w:t>
            </w:r>
          </w:p>
        </w:tc>
      </w:tr>
    </w:tbl>
    <w:p w14:paraId="4EA826DD" w14:textId="77777777" w:rsidR="008A6C8B" w:rsidRPr="003C2931" w:rsidRDefault="008A6C8B">
      <w:pPr>
        <w:rPr>
          <w:rFonts w:ascii="Segoe UI" w:hAnsi="Segoe UI" w:cs="Segoe UI"/>
          <w:sz w:val="20"/>
          <w:szCs w:val="20"/>
        </w:rPr>
      </w:pPr>
    </w:p>
    <w:sectPr w:rsidR="008A6C8B" w:rsidRPr="003C2931" w:rsidSect="003C2931">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7F5C" w14:textId="77777777" w:rsidR="008C0C63" w:rsidRDefault="008C0C63" w:rsidP="00B0635D">
      <w:pPr>
        <w:spacing w:after="0" w:line="240" w:lineRule="auto"/>
      </w:pPr>
      <w:r>
        <w:separator/>
      </w:r>
    </w:p>
  </w:endnote>
  <w:endnote w:type="continuationSeparator" w:id="0">
    <w:p w14:paraId="012201F1" w14:textId="77777777" w:rsidR="008C0C63" w:rsidRDefault="008C0C63" w:rsidP="00B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0031" w14:textId="2D1B17A6" w:rsidR="00B0635D" w:rsidRDefault="00D072DC">
    <w:pPr>
      <w:pStyle w:val="Footer"/>
    </w:pPr>
    <w:r>
      <w:t>Pupil Premium</w:t>
    </w:r>
    <w:r w:rsidR="003729BD">
      <w:t>/</w:t>
    </w:r>
    <w:r w:rsidR="00B0635D">
      <w:t>PP</w:t>
    </w:r>
    <w:r>
      <w:t xml:space="preserve"> </w:t>
    </w:r>
    <w:r w:rsidR="00B0635D">
      <w:t>Strategy</w:t>
    </w:r>
    <w:r w:rsidR="008B7AD7">
      <w:t xml:space="preserve"> </w:t>
    </w:r>
    <w:r w:rsidR="00D93B1A">
      <w:t>2020 - 2021</w:t>
    </w:r>
  </w:p>
  <w:p w14:paraId="05F01E89" w14:textId="77777777" w:rsidR="00B0635D" w:rsidRDefault="00B063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D869" w14:textId="77777777" w:rsidR="008C0C63" w:rsidRDefault="008C0C63" w:rsidP="00B0635D">
      <w:pPr>
        <w:spacing w:after="0" w:line="240" w:lineRule="auto"/>
      </w:pPr>
      <w:r>
        <w:separator/>
      </w:r>
    </w:p>
  </w:footnote>
  <w:footnote w:type="continuationSeparator" w:id="0">
    <w:p w14:paraId="450658C1" w14:textId="77777777" w:rsidR="008C0C63" w:rsidRDefault="008C0C63" w:rsidP="00B06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3BB4"/>
    <w:multiLevelType w:val="hybridMultilevel"/>
    <w:tmpl w:val="54A6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C1D30"/>
    <w:multiLevelType w:val="hybridMultilevel"/>
    <w:tmpl w:val="D0D0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37816"/>
    <w:multiLevelType w:val="hybridMultilevel"/>
    <w:tmpl w:val="20FE0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31"/>
    <w:rsid w:val="0004444D"/>
    <w:rsid w:val="00060DC7"/>
    <w:rsid w:val="000A738B"/>
    <w:rsid w:val="000C29D4"/>
    <w:rsid w:val="000E2340"/>
    <w:rsid w:val="000F4AFD"/>
    <w:rsid w:val="0013581B"/>
    <w:rsid w:val="00146CE1"/>
    <w:rsid w:val="00155A2D"/>
    <w:rsid w:val="00167A0D"/>
    <w:rsid w:val="001C165C"/>
    <w:rsid w:val="001F7BDB"/>
    <w:rsid w:val="002D1E60"/>
    <w:rsid w:val="002E04D4"/>
    <w:rsid w:val="002E3F20"/>
    <w:rsid w:val="003051D8"/>
    <w:rsid w:val="00357DF9"/>
    <w:rsid w:val="00360716"/>
    <w:rsid w:val="00370489"/>
    <w:rsid w:val="003729BD"/>
    <w:rsid w:val="00383869"/>
    <w:rsid w:val="00386F1B"/>
    <w:rsid w:val="003C2931"/>
    <w:rsid w:val="003C372D"/>
    <w:rsid w:val="003F5ACF"/>
    <w:rsid w:val="00413133"/>
    <w:rsid w:val="00434648"/>
    <w:rsid w:val="004B338E"/>
    <w:rsid w:val="00514F74"/>
    <w:rsid w:val="00547E00"/>
    <w:rsid w:val="005A2A2C"/>
    <w:rsid w:val="005B0FB3"/>
    <w:rsid w:val="005B7A0A"/>
    <w:rsid w:val="00630A6F"/>
    <w:rsid w:val="0068276C"/>
    <w:rsid w:val="00686492"/>
    <w:rsid w:val="0068706F"/>
    <w:rsid w:val="006E27D6"/>
    <w:rsid w:val="00705BE8"/>
    <w:rsid w:val="0071065A"/>
    <w:rsid w:val="007D7525"/>
    <w:rsid w:val="007E34E3"/>
    <w:rsid w:val="008561CC"/>
    <w:rsid w:val="008A2AD8"/>
    <w:rsid w:val="008A6C8B"/>
    <w:rsid w:val="008B7AD7"/>
    <w:rsid w:val="008C0C63"/>
    <w:rsid w:val="008F5A07"/>
    <w:rsid w:val="00954235"/>
    <w:rsid w:val="00955576"/>
    <w:rsid w:val="009A6039"/>
    <w:rsid w:val="009B3506"/>
    <w:rsid w:val="009E2D6D"/>
    <w:rsid w:val="00A1423D"/>
    <w:rsid w:val="00A4598D"/>
    <w:rsid w:val="00A45F18"/>
    <w:rsid w:val="00A80B23"/>
    <w:rsid w:val="00A87AE6"/>
    <w:rsid w:val="00AA6883"/>
    <w:rsid w:val="00B0635D"/>
    <w:rsid w:val="00B22C3D"/>
    <w:rsid w:val="00B43976"/>
    <w:rsid w:val="00B515F3"/>
    <w:rsid w:val="00B86C1A"/>
    <w:rsid w:val="00BA2B4E"/>
    <w:rsid w:val="00BB5ED2"/>
    <w:rsid w:val="00BD7229"/>
    <w:rsid w:val="00BE3720"/>
    <w:rsid w:val="00C03ED5"/>
    <w:rsid w:val="00C11954"/>
    <w:rsid w:val="00C35786"/>
    <w:rsid w:val="00C42560"/>
    <w:rsid w:val="00C51F3C"/>
    <w:rsid w:val="00C70D24"/>
    <w:rsid w:val="00CA6B9C"/>
    <w:rsid w:val="00CC312D"/>
    <w:rsid w:val="00CE44BD"/>
    <w:rsid w:val="00CF5B1F"/>
    <w:rsid w:val="00D072DC"/>
    <w:rsid w:val="00D65F6C"/>
    <w:rsid w:val="00D93B1A"/>
    <w:rsid w:val="00DD5B28"/>
    <w:rsid w:val="00E435A7"/>
    <w:rsid w:val="00E71BFC"/>
    <w:rsid w:val="00F221DB"/>
    <w:rsid w:val="00F26A62"/>
    <w:rsid w:val="00F3417D"/>
    <w:rsid w:val="00F93496"/>
    <w:rsid w:val="00FE1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4A7E"/>
  <w15:docId w15:val="{30F26AA5-D2CC-48F0-8C48-FD72FABC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931"/>
    <w:rPr>
      <w:rFonts w:ascii="Tahoma" w:hAnsi="Tahoma" w:cs="Tahoma"/>
      <w:sz w:val="16"/>
      <w:szCs w:val="16"/>
    </w:rPr>
  </w:style>
  <w:style w:type="table" w:styleId="TableGrid">
    <w:name w:val="Table Grid"/>
    <w:basedOn w:val="TableNormal"/>
    <w:uiPriority w:val="59"/>
    <w:rsid w:val="00E7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BFC"/>
    <w:pPr>
      <w:ind w:left="720"/>
      <w:contextualSpacing/>
    </w:pPr>
  </w:style>
  <w:style w:type="paragraph" w:styleId="Header">
    <w:name w:val="header"/>
    <w:basedOn w:val="Normal"/>
    <w:link w:val="HeaderChar"/>
    <w:uiPriority w:val="99"/>
    <w:unhideWhenUsed/>
    <w:rsid w:val="00B06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5D"/>
  </w:style>
  <w:style w:type="paragraph" w:styleId="Footer">
    <w:name w:val="footer"/>
    <w:basedOn w:val="Normal"/>
    <w:link w:val="FooterChar"/>
    <w:uiPriority w:val="99"/>
    <w:unhideWhenUsed/>
    <w:rsid w:val="00B06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Nicola</cp:lastModifiedBy>
  <cp:revision>2</cp:revision>
  <cp:lastPrinted>2020-04-15T08:25:00Z</cp:lastPrinted>
  <dcterms:created xsi:type="dcterms:W3CDTF">2022-01-21T11:04:00Z</dcterms:created>
  <dcterms:modified xsi:type="dcterms:W3CDTF">2022-01-21T11:04:00Z</dcterms:modified>
</cp:coreProperties>
</file>