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4FE" w:rsidRDefault="009A0D4D" w:rsidP="008214FE">
      <w:pPr>
        <w:jc w:val="center"/>
        <w:rPr>
          <w:rFonts w:ascii="Arial" w:hAnsi="Arial" w:cs="Arial"/>
          <w:b/>
          <w:sz w:val="28"/>
          <w:szCs w:val="28"/>
        </w:rPr>
      </w:pPr>
      <w:r>
        <w:rPr>
          <w:rFonts w:ascii="Arial" w:hAnsi="Arial" w:cs="Arial"/>
          <w:b/>
          <w:noProof/>
          <w:sz w:val="28"/>
          <w:szCs w:val="28"/>
          <w:lang w:eastAsia="en-GB"/>
        </w:rPr>
        <w:drawing>
          <wp:inline distT="0" distB="0" distL="0" distR="0" wp14:anchorId="32100869" wp14:editId="2C1F706C">
            <wp:extent cx="637613" cy="64111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1588" cy="665223"/>
                    </a:xfrm>
                    <a:prstGeom prst="rect">
                      <a:avLst/>
                    </a:prstGeom>
                  </pic:spPr>
                </pic:pic>
              </a:graphicData>
            </a:graphic>
          </wp:inline>
        </w:drawing>
      </w:r>
    </w:p>
    <w:p w:rsidR="008214FE" w:rsidRDefault="008214FE" w:rsidP="008214FE">
      <w:pPr>
        <w:jc w:val="center"/>
        <w:rPr>
          <w:rFonts w:ascii="Arial" w:hAnsi="Arial" w:cs="Arial"/>
          <w:b/>
          <w:sz w:val="28"/>
          <w:szCs w:val="28"/>
        </w:rPr>
      </w:pPr>
    </w:p>
    <w:p w:rsidR="005F082E" w:rsidRPr="008214FE" w:rsidRDefault="008214FE" w:rsidP="008214FE">
      <w:pPr>
        <w:jc w:val="center"/>
        <w:rPr>
          <w:rFonts w:ascii="Arial" w:hAnsi="Arial" w:cs="Arial"/>
          <w:b/>
          <w:sz w:val="28"/>
          <w:szCs w:val="28"/>
        </w:rPr>
      </w:pPr>
      <w:r w:rsidRPr="008214FE">
        <w:rPr>
          <w:rFonts w:ascii="Arial" w:hAnsi="Arial" w:cs="Arial"/>
          <w:b/>
          <w:sz w:val="28"/>
          <w:szCs w:val="28"/>
        </w:rPr>
        <w:t>Steering Committee</w:t>
      </w:r>
    </w:p>
    <w:p w:rsidR="008214FE" w:rsidRPr="008214FE" w:rsidRDefault="008214FE" w:rsidP="008214FE">
      <w:pPr>
        <w:jc w:val="center"/>
        <w:rPr>
          <w:rFonts w:ascii="Arial" w:hAnsi="Arial" w:cs="Arial"/>
          <w:b/>
          <w:sz w:val="28"/>
          <w:szCs w:val="28"/>
        </w:rPr>
      </w:pPr>
      <w:r w:rsidRPr="008214FE">
        <w:rPr>
          <w:rFonts w:ascii="Arial" w:hAnsi="Arial" w:cs="Arial"/>
          <w:b/>
          <w:sz w:val="28"/>
          <w:szCs w:val="28"/>
        </w:rPr>
        <w:t>Terms of Reference</w:t>
      </w:r>
    </w:p>
    <w:p w:rsidR="008214FE" w:rsidRPr="008214FE" w:rsidRDefault="008214FE">
      <w:pPr>
        <w:rPr>
          <w:rFonts w:ascii="Arial" w:hAnsi="Arial" w:cs="Arial"/>
        </w:rPr>
      </w:pPr>
    </w:p>
    <w:p w:rsidR="008214FE" w:rsidRDefault="008214FE">
      <w:pPr>
        <w:rPr>
          <w:rFonts w:ascii="Arial" w:hAnsi="Arial" w:cs="Arial"/>
        </w:rPr>
      </w:pPr>
      <w:r w:rsidRPr="008214FE">
        <w:rPr>
          <w:rFonts w:ascii="Arial" w:hAnsi="Arial" w:cs="Arial"/>
        </w:rPr>
        <w:t xml:space="preserve">The Steering Committee is made up of </w:t>
      </w:r>
      <w:r>
        <w:rPr>
          <w:rFonts w:ascii="Arial" w:hAnsi="Arial" w:cs="Arial"/>
        </w:rPr>
        <w:t>th</w:t>
      </w:r>
      <w:r w:rsidR="00C55409">
        <w:rPr>
          <w:rFonts w:ascii="Arial" w:hAnsi="Arial" w:cs="Arial"/>
        </w:rPr>
        <w:t>e Head T</w:t>
      </w:r>
      <w:r w:rsidRPr="008214FE">
        <w:rPr>
          <w:rFonts w:ascii="Arial" w:hAnsi="Arial" w:cs="Arial"/>
        </w:rPr>
        <w:t>eacher, the Chair, the</w:t>
      </w:r>
      <w:r>
        <w:rPr>
          <w:rFonts w:ascii="Arial" w:hAnsi="Arial" w:cs="Arial"/>
        </w:rPr>
        <w:t xml:space="preserve"> </w:t>
      </w:r>
      <w:r w:rsidR="00F6021D">
        <w:rPr>
          <w:rFonts w:ascii="Arial" w:hAnsi="Arial" w:cs="Arial"/>
        </w:rPr>
        <w:t>Vice-Chair,</w:t>
      </w:r>
      <w:r w:rsidRPr="008214FE">
        <w:rPr>
          <w:rFonts w:ascii="Arial" w:hAnsi="Arial" w:cs="Arial"/>
        </w:rPr>
        <w:t xml:space="preserve"> the</w:t>
      </w:r>
      <w:r w:rsidR="00F6021D">
        <w:rPr>
          <w:rFonts w:ascii="Arial" w:hAnsi="Arial" w:cs="Arial"/>
        </w:rPr>
        <w:t xml:space="preserve"> chairs of the other committees, and the Safeguarding Governor</w:t>
      </w:r>
      <w:r w:rsidR="009A0D4D">
        <w:rPr>
          <w:rFonts w:ascii="Arial" w:hAnsi="Arial" w:cs="Arial"/>
        </w:rPr>
        <w:t>.</w:t>
      </w:r>
    </w:p>
    <w:p w:rsidR="009A0D4D" w:rsidRDefault="009A0D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281"/>
      </w:tblGrid>
      <w:tr w:rsidR="008214FE" w:rsidTr="008214FE">
        <w:tc>
          <w:tcPr>
            <w:tcW w:w="4248" w:type="dxa"/>
          </w:tcPr>
          <w:p w:rsidR="008214FE" w:rsidRDefault="008214FE" w:rsidP="00164FAB">
            <w:pPr>
              <w:pStyle w:val="Heading2"/>
              <w:jc w:val="center"/>
            </w:pPr>
            <w:r>
              <w:t>Committee</w:t>
            </w:r>
          </w:p>
        </w:tc>
        <w:tc>
          <w:tcPr>
            <w:tcW w:w="4281" w:type="dxa"/>
          </w:tcPr>
          <w:p w:rsidR="008214FE" w:rsidRPr="008214FE" w:rsidRDefault="008214FE" w:rsidP="00164FAB">
            <w:pPr>
              <w:pStyle w:val="Heading3"/>
              <w:rPr>
                <w:rFonts w:ascii="Arial" w:hAnsi="Arial" w:cs="Arial"/>
                <w:b/>
                <w:sz w:val="20"/>
                <w:szCs w:val="20"/>
              </w:rPr>
            </w:pPr>
            <w:r w:rsidRPr="008214FE">
              <w:rPr>
                <w:rFonts w:ascii="Arial" w:hAnsi="Arial" w:cs="Arial"/>
                <w:b/>
                <w:color w:val="auto"/>
                <w:sz w:val="20"/>
                <w:szCs w:val="20"/>
              </w:rPr>
              <w:t>Chair</w:t>
            </w:r>
          </w:p>
        </w:tc>
      </w:tr>
      <w:tr w:rsidR="008214FE" w:rsidTr="0082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4FE" w:rsidRDefault="008214FE" w:rsidP="008214FE">
            <w:pPr>
              <w:rPr>
                <w:rFonts w:ascii="Arial" w:hAnsi="Arial" w:cs="Arial"/>
              </w:rPr>
            </w:pPr>
            <w:proofErr w:type="spellStart"/>
            <w:r>
              <w:rPr>
                <w:rFonts w:ascii="Arial" w:hAnsi="Arial" w:cs="Arial"/>
              </w:rPr>
              <w:t>Headteacher</w:t>
            </w:r>
            <w:proofErr w:type="spellEnd"/>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4FE" w:rsidRDefault="00F84B79" w:rsidP="008214FE">
            <w:pPr>
              <w:rPr>
                <w:rFonts w:ascii="Arial" w:hAnsi="Arial" w:cs="Arial"/>
              </w:rPr>
            </w:pPr>
            <w:r>
              <w:rPr>
                <w:rFonts w:ascii="Arial" w:hAnsi="Arial" w:cs="Arial"/>
              </w:rPr>
              <w:t>Miss S Hunter</w:t>
            </w:r>
          </w:p>
        </w:tc>
      </w:tr>
      <w:tr w:rsidR="008214FE" w:rsidTr="0082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4FE" w:rsidRDefault="008214FE" w:rsidP="008214FE">
            <w:pPr>
              <w:rPr>
                <w:rFonts w:ascii="Arial" w:hAnsi="Arial" w:cs="Arial"/>
              </w:rPr>
            </w:pPr>
            <w:r>
              <w:rPr>
                <w:rFonts w:ascii="Arial" w:hAnsi="Arial" w:cs="Arial"/>
              </w:rPr>
              <w:t>Chair of Governors</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4FE" w:rsidRDefault="008214FE" w:rsidP="008214FE">
            <w:pPr>
              <w:rPr>
                <w:rFonts w:ascii="Arial" w:hAnsi="Arial" w:cs="Arial"/>
              </w:rPr>
            </w:pPr>
            <w:r>
              <w:rPr>
                <w:rFonts w:ascii="Arial" w:hAnsi="Arial" w:cs="Arial"/>
              </w:rPr>
              <w:t>Mrs J Surridge</w:t>
            </w:r>
          </w:p>
        </w:tc>
      </w:tr>
      <w:tr w:rsidR="008214FE" w:rsidTr="0082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4FE" w:rsidRDefault="008214FE" w:rsidP="008214FE">
            <w:pPr>
              <w:rPr>
                <w:rFonts w:ascii="Arial" w:hAnsi="Arial" w:cs="Arial"/>
              </w:rPr>
            </w:pPr>
            <w:r>
              <w:rPr>
                <w:rFonts w:ascii="Arial" w:hAnsi="Arial" w:cs="Arial"/>
              </w:rPr>
              <w:t>Vice Chair of Governors</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4FE" w:rsidRDefault="008214FE" w:rsidP="008214FE">
            <w:pPr>
              <w:rPr>
                <w:rFonts w:ascii="Arial" w:hAnsi="Arial" w:cs="Arial"/>
              </w:rPr>
            </w:pPr>
            <w:r>
              <w:rPr>
                <w:rFonts w:ascii="Arial" w:hAnsi="Arial" w:cs="Arial"/>
              </w:rPr>
              <w:t>Mr N Shearer</w:t>
            </w:r>
          </w:p>
        </w:tc>
      </w:tr>
      <w:tr w:rsidR="008214FE" w:rsidTr="0082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4FE" w:rsidRDefault="008214FE" w:rsidP="008214FE">
            <w:pPr>
              <w:rPr>
                <w:rFonts w:ascii="Arial" w:hAnsi="Arial" w:cs="Arial"/>
              </w:rPr>
            </w:pPr>
            <w:r>
              <w:rPr>
                <w:rFonts w:ascii="Arial" w:hAnsi="Arial" w:cs="Arial"/>
              </w:rPr>
              <w:t>Steering</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4FE" w:rsidRDefault="008214FE" w:rsidP="008214FE">
            <w:pPr>
              <w:rPr>
                <w:rFonts w:ascii="Arial" w:hAnsi="Arial" w:cs="Arial"/>
              </w:rPr>
            </w:pPr>
            <w:r>
              <w:rPr>
                <w:rFonts w:ascii="Arial" w:hAnsi="Arial" w:cs="Arial"/>
              </w:rPr>
              <w:t>Mrs J Surridge</w:t>
            </w:r>
          </w:p>
        </w:tc>
      </w:tr>
      <w:tr w:rsidR="008214FE" w:rsidTr="00821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4FE" w:rsidRDefault="008214FE" w:rsidP="008214FE">
            <w:pPr>
              <w:rPr>
                <w:rFonts w:ascii="Arial" w:hAnsi="Arial" w:cs="Arial"/>
              </w:rPr>
            </w:pPr>
            <w:r>
              <w:rPr>
                <w:rFonts w:ascii="Arial" w:hAnsi="Arial" w:cs="Arial"/>
              </w:rPr>
              <w:t>Hearings</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14FE" w:rsidRPr="005D7E93" w:rsidRDefault="00F84B79" w:rsidP="005D29D0">
            <w:pPr>
              <w:rPr>
                <w:rFonts w:ascii="Arial" w:hAnsi="Arial" w:cs="Arial"/>
              </w:rPr>
            </w:pPr>
            <w:r>
              <w:rPr>
                <w:rFonts w:ascii="Arial" w:hAnsi="Arial" w:cs="Arial"/>
              </w:rPr>
              <w:t>Mr K O’Connell</w:t>
            </w:r>
          </w:p>
        </w:tc>
      </w:tr>
      <w:tr w:rsidR="008214FE" w:rsidTr="008214FE">
        <w:tc>
          <w:tcPr>
            <w:tcW w:w="4248" w:type="dxa"/>
          </w:tcPr>
          <w:p w:rsidR="008214FE" w:rsidRDefault="008214FE" w:rsidP="008214FE">
            <w:pPr>
              <w:rPr>
                <w:rFonts w:ascii="Arial" w:hAnsi="Arial" w:cs="Arial"/>
              </w:rPr>
            </w:pPr>
            <w:r>
              <w:rPr>
                <w:rFonts w:ascii="Arial" w:hAnsi="Arial" w:cs="Arial"/>
              </w:rPr>
              <w:t>Appeals</w:t>
            </w:r>
          </w:p>
        </w:tc>
        <w:tc>
          <w:tcPr>
            <w:tcW w:w="4281" w:type="dxa"/>
          </w:tcPr>
          <w:p w:rsidR="008214FE" w:rsidRPr="005D7E93" w:rsidRDefault="005D7E93" w:rsidP="008214FE">
            <w:pPr>
              <w:rPr>
                <w:rFonts w:ascii="Arial" w:hAnsi="Arial" w:cs="Arial"/>
              </w:rPr>
            </w:pPr>
            <w:r>
              <w:rPr>
                <w:rFonts w:ascii="Arial" w:hAnsi="Arial" w:cs="Arial"/>
              </w:rPr>
              <w:t>Mr N Shearer</w:t>
            </w:r>
          </w:p>
        </w:tc>
      </w:tr>
      <w:tr w:rsidR="008214FE" w:rsidTr="008214FE">
        <w:tc>
          <w:tcPr>
            <w:tcW w:w="4248" w:type="dxa"/>
          </w:tcPr>
          <w:p w:rsidR="008214FE" w:rsidRDefault="008214FE" w:rsidP="008214FE">
            <w:pPr>
              <w:rPr>
                <w:rFonts w:ascii="Arial" w:hAnsi="Arial" w:cs="Arial"/>
              </w:rPr>
            </w:pPr>
            <w:r>
              <w:rPr>
                <w:rFonts w:ascii="Arial" w:hAnsi="Arial" w:cs="Arial"/>
              </w:rPr>
              <w:t>Pupil Discipline</w:t>
            </w:r>
          </w:p>
        </w:tc>
        <w:tc>
          <w:tcPr>
            <w:tcW w:w="4281" w:type="dxa"/>
          </w:tcPr>
          <w:p w:rsidR="008214FE" w:rsidRDefault="005D7E93" w:rsidP="00F84B79">
            <w:pPr>
              <w:rPr>
                <w:rFonts w:ascii="Arial" w:hAnsi="Arial" w:cs="Arial"/>
              </w:rPr>
            </w:pPr>
            <w:r>
              <w:rPr>
                <w:rFonts w:ascii="Arial" w:hAnsi="Arial" w:cs="Arial"/>
              </w:rPr>
              <w:t xml:space="preserve">Mrs </w:t>
            </w:r>
            <w:r w:rsidR="00F84B79">
              <w:rPr>
                <w:rFonts w:ascii="Arial" w:hAnsi="Arial" w:cs="Arial"/>
              </w:rPr>
              <w:t>K O’Connell</w:t>
            </w:r>
          </w:p>
        </w:tc>
      </w:tr>
      <w:tr w:rsidR="008214FE" w:rsidTr="008214FE">
        <w:tc>
          <w:tcPr>
            <w:tcW w:w="4248" w:type="dxa"/>
          </w:tcPr>
          <w:p w:rsidR="008214FE" w:rsidRDefault="00F84B79" w:rsidP="008214FE">
            <w:pPr>
              <w:rPr>
                <w:rFonts w:ascii="Arial" w:hAnsi="Arial" w:cs="Arial"/>
              </w:rPr>
            </w:pPr>
            <w:r>
              <w:rPr>
                <w:rFonts w:ascii="Arial" w:hAnsi="Arial" w:cs="Arial"/>
              </w:rPr>
              <w:t>Ethos</w:t>
            </w:r>
          </w:p>
        </w:tc>
        <w:tc>
          <w:tcPr>
            <w:tcW w:w="4281" w:type="dxa"/>
          </w:tcPr>
          <w:p w:rsidR="008214FE" w:rsidRDefault="008214FE" w:rsidP="00B72D28">
            <w:pPr>
              <w:rPr>
                <w:rFonts w:ascii="Arial" w:hAnsi="Arial" w:cs="Arial"/>
              </w:rPr>
            </w:pPr>
            <w:r>
              <w:rPr>
                <w:rFonts w:ascii="Arial" w:hAnsi="Arial" w:cs="Arial"/>
              </w:rPr>
              <w:t xml:space="preserve">Mr </w:t>
            </w:r>
            <w:r w:rsidR="00B72D28">
              <w:rPr>
                <w:rFonts w:ascii="Arial" w:hAnsi="Arial" w:cs="Arial"/>
              </w:rPr>
              <w:t>C Walker</w:t>
            </w:r>
          </w:p>
        </w:tc>
      </w:tr>
      <w:tr w:rsidR="008214FE" w:rsidTr="008214FE">
        <w:tc>
          <w:tcPr>
            <w:tcW w:w="4248" w:type="dxa"/>
          </w:tcPr>
          <w:p w:rsidR="008214FE" w:rsidRDefault="00F84B79" w:rsidP="00F84B79">
            <w:pPr>
              <w:rPr>
                <w:rFonts w:ascii="Arial" w:hAnsi="Arial" w:cs="Arial"/>
              </w:rPr>
            </w:pPr>
            <w:r>
              <w:rPr>
                <w:rFonts w:ascii="Arial" w:hAnsi="Arial" w:cs="Arial"/>
              </w:rPr>
              <w:t>Finance, Site &amp; HR</w:t>
            </w:r>
          </w:p>
        </w:tc>
        <w:tc>
          <w:tcPr>
            <w:tcW w:w="4281" w:type="dxa"/>
          </w:tcPr>
          <w:p w:rsidR="008214FE" w:rsidRDefault="008214FE" w:rsidP="008214FE">
            <w:pPr>
              <w:rPr>
                <w:rFonts w:ascii="Arial" w:hAnsi="Arial" w:cs="Arial"/>
              </w:rPr>
            </w:pPr>
            <w:r>
              <w:rPr>
                <w:rFonts w:ascii="Arial" w:hAnsi="Arial" w:cs="Arial"/>
              </w:rPr>
              <w:t>Mrs J Surridge</w:t>
            </w:r>
          </w:p>
        </w:tc>
      </w:tr>
      <w:tr w:rsidR="008214FE" w:rsidTr="008214FE">
        <w:tc>
          <w:tcPr>
            <w:tcW w:w="4248" w:type="dxa"/>
          </w:tcPr>
          <w:p w:rsidR="008214FE" w:rsidRDefault="008214FE" w:rsidP="008214FE">
            <w:pPr>
              <w:rPr>
                <w:rFonts w:ascii="Arial" w:hAnsi="Arial" w:cs="Arial"/>
              </w:rPr>
            </w:pPr>
            <w:r>
              <w:rPr>
                <w:rFonts w:ascii="Arial" w:hAnsi="Arial" w:cs="Arial"/>
              </w:rPr>
              <w:t>Learning and Achievement</w:t>
            </w:r>
          </w:p>
        </w:tc>
        <w:tc>
          <w:tcPr>
            <w:tcW w:w="4281" w:type="dxa"/>
          </w:tcPr>
          <w:p w:rsidR="008214FE" w:rsidRDefault="00B72D28" w:rsidP="005D7E93">
            <w:pPr>
              <w:rPr>
                <w:rFonts w:ascii="Arial" w:hAnsi="Arial" w:cs="Arial"/>
              </w:rPr>
            </w:pPr>
            <w:r>
              <w:rPr>
                <w:rFonts w:ascii="Arial" w:hAnsi="Arial" w:cs="Arial"/>
              </w:rPr>
              <w:t>Mr N Shearer</w:t>
            </w:r>
          </w:p>
        </w:tc>
      </w:tr>
    </w:tbl>
    <w:p w:rsidR="008214FE" w:rsidRDefault="008214FE"/>
    <w:p w:rsidR="009A0D4D" w:rsidRDefault="009A0D4D" w:rsidP="009A0D4D">
      <w:pPr>
        <w:pStyle w:val="Heading2"/>
      </w:pPr>
      <w:r>
        <w:t>Terms of reference:</w:t>
      </w:r>
    </w:p>
    <w:p w:rsidR="009A0D4D" w:rsidRDefault="009A0D4D" w:rsidP="009A0D4D">
      <w:pPr>
        <w:numPr>
          <w:ilvl w:val="0"/>
          <w:numId w:val="1"/>
        </w:numPr>
        <w:rPr>
          <w:rFonts w:ascii="Arial" w:hAnsi="Arial" w:cs="Arial"/>
        </w:rPr>
      </w:pPr>
      <w:r>
        <w:rPr>
          <w:rFonts w:ascii="Arial" w:hAnsi="Arial" w:cs="Arial"/>
        </w:rPr>
        <w:t xml:space="preserve">To agree, by early in the autumn term, the programme of work and calendar of meetings for the Governing Body and its committees for the school year, based on known cycles of school improvement, financial management, staffing issues and communicating with parents </w:t>
      </w:r>
    </w:p>
    <w:p w:rsidR="009A0D4D" w:rsidRDefault="009A0D4D" w:rsidP="009A0D4D">
      <w:pPr>
        <w:numPr>
          <w:ilvl w:val="0"/>
          <w:numId w:val="1"/>
        </w:numPr>
        <w:rPr>
          <w:rFonts w:ascii="Arial" w:hAnsi="Arial" w:cs="Arial"/>
        </w:rPr>
      </w:pPr>
      <w:r>
        <w:rPr>
          <w:rFonts w:ascii="Arial" w:hAnsi="Arial" w:cs="Arial"/>
        </w:rPr>
        <w:t xml:space="preserve">To meet soon after the LA’s termly briefings for Chairs and </w:t>
      </w:r>
      <w:proofErr w:type="spellStart"/>
      <w:r>
        <w:rPr>
          <w:rFonts w:ascii="Arial" w:hAnsi="Arial" w:cs="Arial"/>
        </w:rPr>
        <w:t>Headteachers</w:t>
      </w:r>
      <w:proofErr w:type="spellEnd"/>
      <w:r>
        <w:rPr>
          <w:rFonts w:ascii="Arial" w:hAnsi="Arial" w:cs="Arial"/>
        </w:rPr>
        <w:t xml:space="preserve"> to agree the work of the Governing Body and its committees for that term and beyond</w:t>
      </w:r>
    </w:p>
    <w:p w:rsidR="009A0D4D" w:rsidRDefault="009A0D4D" w:rsidP="009A0D4D">
      <w:pPr>
        <w:numPr>
          <w:ilvl w:val="0"/>
          <w:numId w:val="1"/>
        </w:numPr>
        <w:rPr>
          <w:rFonts w:ascii="Arial" w:hAnsi="Arial" w:cs="Arial"/>
        </w:rPr>
      </w:pPr>
      <w:r>
        <w:rPr>
          <w:rFonts w:ascii="Arial" w:hAnsi="Arial" w:cs="Arial"/>
        </w:rPr>
        <w:t>To monitor the progress of work being undertaken by committees and individuals</w:t>
      </w:r>
    </w:p>
    <w:p w:rsidR="009A0D4D" w:rsidRPr="00D53062" w:rsidRDefault="009A0D4D" w:rsidP="009A0D4D">
      <w:pPr>
        <w:numPr>
          <w:ilvl w:val="0"/>
          <w:numId w:val="1"/>
        </w:numPr>
        <w:rPr>
          <w:rFonts w:ascii="Arial" w:hAnsi="Arial" w:cs="Arial"/>
        </w:rPr>
      </w:pPr>
      <w:r>
        <w:rPr>
          <w:rFonts w:ascii="Arial" w:hAnsi="Arial" w:cs="Arial"/>
        </w:rPr>
        <w:t xml:space="preserve">To adopt and keep under review the </w:t>
      </w:r>
      <w:r w:rsidRPr="0046701B">
        <w:rPr>
          <w:rFonts w:ascii="Arial" w:hAnsi="Arial" w:cs="Arial"/>
        </w:rPr>
        <w:t>Critical Incident policy</w:t>
      </w:r>
      <w:r>
        <w:rPr>
          <w:rFonts w:ascii="Arial" w:hAnsi="Arial" w:cs="Arial"/>
        </w:rPr>
        <w:t xml:space="preserve"> and procedures, Performance Management policy for all staff, Home School Agreement, Pecuniary Interests Policy and Policy for Class Visits/Governor Visits to the school (</w:t>
      </w:r>
      <w:r>
        <w:rPr>
          <w:rFonts w:ascii="Arial" w:hAnsi="Arial" w:cs="Arial"/>
          <w:i/>
        </w:rPr>
        <w:t>unless delegated to another committee)</w:t>
      </w:r>
    </w:p>
    <w:p w:rsidR="009A0D4D" w:rsidRDefault="009A0D4D" w:rsidP="009A0D4D">
      <w:pPr>
        <w:numPr>
          <w:ilvl w:val="0"/>
          <w:numId w:val="1"/>
        </w:numPr>
        <w:rPr>
          <w:rFonts w:ascii="Arial" w:hAnsi="Arial" w:cs="Arial"/>
        </w:rPr>
      </w:pPr>
      <w:r>
        <w:rPr>
          <w:rFonts w:ascii="Arial" w:hAnsi="Arial" w:cs="Arial"/>
        </w:rPr>
        <w:t>To adopt and keep under review the Data Protection Policy (subject to statutory review every 2 years)</w:t>
      </w:r>
    </w:p>
    <w:p w:rsidR="009A0D4D" w:rsidRDefault="009A0D4D" w:rsidP="009A0D4D">
      <w:pPr>
        <w:numPr>
          <w:ilvl w:val="0"/>
          <w:numId w:val="1"/>
        </w:numPr>
        <w:rPr>
          <w:rFonts w:ascii="Arial" w:hAnsi="Arial" w:cs="Arial"/>
        </w:rPr>
      </w:pPr>
      <w:r>
        <w:rPr>
          <w:rFonts w:ascii="Arial" w:hAnsi="Arial" w:cs="Arial"/>
        </w:rPr>
        <w:t>To adopt and keep under review the Publication of Equality Information and objectives (</w:t>
      </w:r>
      <w:r w:rsidRPr="00C16D27">
        <w:rPr>
          <w:rFonts w:ascii="Arial" w:hAnsi="Arial" w:cs="Arial"/>
          <w:i/>
        </w:rPr>
        <w:t>information to be published on website on annual basis</w:t>
      </w:r>
      <w:r>
        <w:rPr>
          <w:rFonts w:ascii="Arial" w:hAnsi="Arial" w:cs="Arial"/>
        </w:rPr>
        <w:t>)</w:t>
      </w:r>
    </w:p>
    <w:p w:rsidR="009A0D4D" w:rsidRDefault="009A0D4D" w:rsidP="009A0D4D">
      <w:pPr>
        <w:numPr>
          <w:ilvl w:val="0"/>
          <w:numId w:val="1"/>
        </w:numPr>
        <w:rPr>
          <w:rFonts w:ascii="Arial" w:hAnsi="Arial" w:cs="Arial"/>
        </w:rPr>
      </w:pPr>
      <w:r>
        <w:rPr>
          <w:rFonts w:ascii="Arial" w:hAnsi="Arial" w:cs="Arial"/>
        </w:rPr>
        <w:t>To suggest changes to the committee structure and consider recommendations made by committees with regard to the working of the Governing Body and its sub committees</w:t>
      </w:r>
    </w:p>
    <w:p w:rsidR="009A0D4D" w:rsidRDefault="009A0D4D" w:rsidP="009A0D4D">
      <w:pPr>
        <w:numPr>
          <w:ilvl w:val="0"/>
          <w:numId w:val="1"/>
        </w:numPr>
        <w:rPr>
          <w:rFonts w:ascii="Arial" w:hAnsi="Arial" w:cs="Arial"/>
        </w:rPr>
      </w:pPr>
      <w:r>
        <w:rPr>
          <w:rFonts w:ascii="Arial" w:hAnsi="Arial" w:cs="Arial"/>
        </w:rPr>
        <w:t>To oversee arrangements for Governor involvement in formulating and monitoring the School Development/Improvement Plan</w:t>
      </w:r>
    </w:p>
    <w:p w:rsidR="009A0D4D" w:rsidRDefault="009A0D4D" w:rsidP="009A0D4D">
      <w:pPr>
        <w:numPr>
          <w:ilvl w:val="0"/>
          <w:numId w:val="1"/>
        </w:numPr>
        <w:rPr>
          <w:rFonts w:ascii="Arial" w:hAnsi="Arial" w:cs="Arial"/>
        </w:rPr>
      </w:pPr>
      <w:r>
        <w:rPr>
          <w:rFonts w:ascii="Arial" w:hAnsi="Arial" w:cs="Arial"/>
        </w:rPr>
        <w:t>To establish exceptional working arrangements where particular circumstances arise e.g. a joint committee to oversee a building project or a special committee to oversee an Ofsted inspection</w:t>
      </w:r>
    </w:p>
    <w:p w:rsidR="009A0D4D" w:rsidRDefault="009A0D4D" w:rsidP="009A0D4D">
      <w:pPr>
        <w:numPr>
          <w:ilvl w:val="0"/>
          <w:numId w:val="1"/>
        </w:numPr>
        <w:rPr>
          <w:rFonts w:ascii="Arial" w:hAnsi="Arial" w:cs="Arial"/>
        </w:rPr>
      </w:pPr>
      <w:r>
        <w:rPr>
          <w:rFonts w:ascii="Arial" w:hAnsi="Arial" w:cs="Arial"/>
        </w:rPr>
        <w:t xml:space="preserve">To be available and respond to matters of particular difficulty, sensitivity or emergency and offer advice to the </w:t>
      </w:r>
      <w:proofErr w:type="spellStart"/>
      <w:r>
        <w:rPr>
          <w:rFonts w:ascii="Arial" w:hAnsi="Arial" w:cs="Arial"/>
        </w:rPr>
        <w:t>Headteacher</w:t>
      </w:r>
      <w:proofErr w:type="spellEnd"/>
    </w:p>
    <w:p w:rsidR="009A0D4D" w:rsidRDefault="009A0D4D" w:rsidP="009A0D4D">
      <w:pPr>
        <w:numPr>
          <w:ilvl w:val="0"/>
          <w:numId w:val="1"/>
        </w:numPr>
        <w:rPr>
          <w:rFonts w:ascii="Arial" w:hAnsi="Arial" w:cs="Arial"/>
        </w:rPr>
      </w:pPr>
      <w:r>
        <w:rPr>
          <w:rFonts w:ascii="Arial" w:hAnsi="Arial" w:cs="Arial"/>
        </w:rPr>
        <w:t>To act as a forum for discussion of general issues and innovative practices</w:t>
      </w:r>
    </w:p>
    <w:p w:rsidR="009A0D4D" w:rsidRPr="00495A08" w:rsidRDefault="009A0D4D" w:rsidP="009A0D4D">
      <w:pPr>
        <w:numPr>
          <w:ilvl w:val="0"/>
          <w:numId w:val="1"/>
        </w:numPr>
        <w:rPr>
          <w:rFonts w:ascii="Arial" w:hAnsi="Arial" w:cs="Arial"/>
          <w:bCs/>
        </w:rPr>
      </w:pPr>
      <w:r w:rsidRPr="00495A08">
        <w:rPr>
          <w:rFonts w:ascii="Arial" w:hAnsi="Arial" w:cs="Arial"/>
          <w:bCs/>
        </w:rPr>
        <w:t>To review and monitor the Summary School Self Evaluation Form annually (</w:t>
      </w:r>
      <w:r w:rsidRPr="00495A08">
        <w:rPr>
          <w:rFonts w:ascii="Arial" w:hAnsi="Arial" w:cs="Arial"/>
          <w:bCs/>
          <w:i/>
        </w:rPr>
        <w:t>if not delegated at Governing body level)</w:t>
      </w:r>
      <w:r w:rsidRPr="00495A08">
        <w:rPr>
          <w:rFonts w:ascii="Arial" w:hAnsi="Arial" w:cs="Arial"/>
          <w:bCs/>
        </w:rPr>
        <w:t xml:space="preserve">  </w:t>
      </w:r>
    </w:p>
    <w:p w:rsidR="009A0D4D" w:rsidRPr="00495A08" w:rsidRDefault="009A0D4D" w:rsidP="009A0D4D">
      <w:pPr>
        <w:numPr>
          <w:ilvl w:val="0"/>
          <w:numId w:val="1"/>
        </w:numPr>
        <w:rPr>
          <w:rFonts w:ascii="Arial" w:hAnsi="Arial" w:cs="Arial"/>
          <w:bCs/>
        </w:rPr>
      </w:pPr>
      <w:r w:rsidRPr="00495A08">
        <w:rPr>
          <w:rFonts w:ascii="Arial" w:hAnsi="Arial" w:cs="Arial"/>
          <w:bCs/>
        </w:rPr>
        <w:t>To review and monitor overall progress with the School Development Plan on a termly basis</w:t>
      </w:r>
    </w:p>
    <w:p w:rsidR="009A0D4D" w:rsidRPr="009A0D4D" w:rsidRDefault="009A0D4D" w:rsidP="009A0D4D">
      <w:pPr>
        <w:numPr>
          <w:ilvl w:val="0"/>
          <w:numId w:val="1"/>
        </w:numPr>
        <w:rPr>
          <w:rFonts w:ascii="Arial" w:hAnsi="Arial" w:cs="Arial"/>
        </w:rPr>
      </w:pPr>
      <w:r w:rsidRPr="00495A08">
        <w:rPr>
          <w:rFonts w:ascii="Arial" w:hAnsi="Arial" w:cs="Arial"/>
          <w:bCs/>
        </w:rPr>
        <w:t xml:space="preserve">To allocate targets within the School Development Plan to committees to monitor progress and success criteria on a termly basis    </w:t>
      </w:r>
    </w:p>
    <w:p w:rsidR="007A2819" w:rsidRDefault="009A0D4D" w:rsidP="009A0D4D">
      <w:pPr>
        <w:ind w:left="1080"/>
      </w:pPr>
      <w:r w:rsidRPr="00495A08">
        <w:rPr>
          <w:rFonts w:ascii="Arial" w:hAnsi="Arial" w:cs="Arial"/>
          <w:bCs/>
        </w:rPr>
        <w:t xml:space="preserve">                                                                                                                                                                                                                                                                                                                                                                                                                                                                                                                                                                                                                                                                                                                                                                                                                                                                                                                                                                                   </w:t>
      </w:r>
      <w:r>
        <w:rPr>
          <w:rFonts w:ascii="Arial" w:hAnsi="Arial" w:cs="Arial"/>
          <w:i/>
          <w:iCs/>
        </w:rPr>
        <w:t>Additional items which individual Governing Bodies may wish to include</w:t>
      </w:r>
    </w:p>
    <w:sectPr w:rsidR="007A28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332" w:rsidRDefault="001A7332" w:rsidP="007A2819">
      <w:r>
        <w:separator/>
      </w:r>
    </w:p>
  </w:endnote>
  <w:endnote w:type="continuationSeparator" w:id="0">
    <w:p w:rsidR="001A7332" w:rsidRDefault="001A7332" w:rsidP="007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BD" w:rsidRDefault="00534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819" w:rsidRPr="007A2819" w:rsidRDefault="005341BD">
    <w:pPr>
      <w:pStyle w:val="Footer"/>
      <w:rPr>
        <w:rFonts w:ascii="Arial" w:hAnsi="Arial" w:cs="Arial"/>
      </w:rPr>
    </w:pPr>
    <w:r>
      <w:rPr>
        <w:rFonts w:ascii="Arial" w:hAnsi="Arial" w:cs="Arial"/>
      </w:rPr>
      <w:t xml:space="preserve">November </w:t>
    </w:r>
    <w:r>
      <w:rPr>
        <w:rFonts w:ascii="Arial" w:hAnsi="Arial" w:cs="Arial"/>
      </w:rPr>
      <w:t>2021</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BD" w:rsidRDefault="00534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332" w:rsidRDefault="001A7332" w:rsidP="007A2819">
      <w:r>
        <w:separator/>
      </w:r>
    </w:p>
  </w:footnote>
  <w:footnote w:type="continuationSeparator" w:id="0">
    <w:p w:rsidR="001A7332" w:rsidRDefault="001A7332" w:rsidP="007A2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BD" w:rsidRDefault="00534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BD" w:rsidRDefault="00534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BD" w:rsidRDefault="00534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F402B"/>
    <w:multiLevelType w:val="hybridMultilevel"/>
    <w:tmpl w:val="F46EE3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FE"/>
    <w:rsid w:val="00110EEB"/>
    <w:rsid w:val="001A5CEE"/>
    <w:rsid w:val="001A7332"/>
    <w:rsid w:val="005341BD"/>
    <w:rsid w:val="005D29D0"/>
    <w:rsid w:val="005D7E93"/>
    <w:rsid w:val="00644671"/>
    <w:rsid w:val="00755B0E"/>
    <w:rsid w:val="007A2819"/>
    <w:rsid w:val="008214FE"/>
    <w:rsid w:val="00942DA0"/>
    <w:rsid w:val="0095079A"/>
    <w:rsid w:val="009A0D4D"/>
    <w:rsid w:val="00A80884"/>
    <w:rsid w:val="00B72D28"/>
    <w:rsid w:val="00BC6A61"/>
    <w:rsid w:val="00C55409"/>
    <w:rsid w:val="00CA7352"/>
    <w:rsid w:val="00E8364C"/>
    <w:rsid w:val="00EE6E49"/>
    <w:rsid w:val="00F6021D"/>
    <w:rsid w:val="00F84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8E61B-5A08-46DF-B77A-E35E8F5F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4F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214FE"/>
    <w:pPr>
      <w:keepNext/>
      <w:outlineLvl w:val="1"/>
    </w:pPr>
    <w:rPr>
      <w:rFonts w:ascii="Arial" w:hAnsi="Arial" w:cs="Arial"/>
      <w:b/>
      <w:bCs/>
    </w:rPr>
  </w:style>
  <w:style w:type="paragraph" w:styleId="Heading3">
    <w:name w:val="heading 3"/>
    <w:basedOn w:val="Normal"/>
    <w:next w:val="Normal"/>
    <w:link w:val="Heading3Char"/>
    <w:uiPriority w:val="9"/>
    <w:semiHidden/>
    <w:unhideWhenUsed/>
    <w:qFormat/>
    <w:rsid w:val="008214F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14FE"/>
    <w:rPr>
      <w:rFonts w:ascii="Arial" w:eastAsia="Times New Roman" w:hAnsi="Arial" w:cs="Arial"/>
      <w:b/>
      <w:bCs/>
      <w:sz w:val="20"/>
      <w:szCs w:val="20"/>
    </w:rPr>
  </w:style>
  <w:style w:type="character" w:customStyle="1" w:styleId="Heading3Char">
    <w:name w:val="Heading 3 Char"/>
    <w:basedOn w:val="DefaultParagraphFont"/>
    <w:link w:val="Heading3"/>
    <w:uiPriority w:val="9"/>
    <w:semiHidden/>
    <w:rsid w:val="008214F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A2819"/>
    <w:pPr>
      <w:tabs>
        <w:tab w:val="center" w:pos="4513"/>
        <w:tab w:val="right" w:pos="9026"/>
      </w:tabs>
    </w:pPr>
  </w:style>
  <w:style w:type="character" w:customStyle="1" w:styleId="HeaderChar">
    <w:name w:val="Header Char"/>
    <w:basedOn w:val="DefaultParagraphFont"/>
    <w:link w:val="Header"/>
    <w:uiPriority w:val="99"/>
    <w:rsid w:val="007A28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A2819"/>
    <w:pPr>
      <w:tabs>
        <w:tab w:val="center" w:pos="4513"/>
        <w:tab w:val="right" w:pos="9026"/>
      </w:tabs>
    </w:pPr>
  </w:style>
  <w:style w:type="character" w:customStyle="1" w:styleId="FooterChar">
    <w:name w:val="Footer Char"/>
    <w:basedOn w:val="DefaultParagraphFont"/>
    <w:link w:val="Footer"/>
    <w:uiPriority w:val="99"/>
    <w:rsid w:val="007A281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Surridge</dc:creator>
  <cp:keywords/>
  <dc:description/>
  <cp:lastModifiedBy>Steve Surridge</cp:lastModifiedBy>
  <cp:revision>13</cp:revision>
  <dcterms:created xsi:type="dcterms:W3CDTF">2017-08-15T09:30:00Z</dcterms:created>
  <dcterms:modified xsi:type="dcterms:W3CDTF">2022-01-21T11:58:00Z</dcterms:modified>
</cp:coreProperties>
</file>